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3DBDE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320" w:firstLineChars="100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“印迹乡村·共创计划”专项定制赛道设计需求</w:t>
      </w:r>
      <w:bookmarkStart w:id="0" w:name="_GoBack"/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清单</w:t>
      </w:r>
      <w:bookmarkEnd w:id="0"/>
    </w:p>
    <w:p w14:paraId="0FBDB3F0">
      <w:pPr>
        <w:spacing w:line="220" w:lineRule="exact"/>
        <w:rPr>
          <w:rFonts w:hint="default" w:ascii="Times New Roman" w:hAnsi="Times New Roman" w:cs="Times New Roman"/>
        </w:rPr>
      </w:pPr>
    </w:p>
    <w:tbl>
      <w:tblPr>
        <w:tblStyle w:val="9"/>
        <w:tblW w:w="8919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85"/>
        <w:gridCol w:w="2182"/>
        <w:gridCol w:w="5852"/>
      </w:tblGrid>
      <w:tr w14:paraId="0EA2AF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exact"/>
          <w:jc w:val="center"/>
        </w:trPr>
        <w:tc>
          <w:tcPr>
            <w:tcW w:w="885" w:type="dxa"/>
            <w:vMerge w:val="restart"/>
            <w:vAlign w:val="top"/>
          </w:tcPr>
          <w:p w14:paraId="2198B9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30A1C66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62202A0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30"/>
                <w:szCs w:val="30"/>
              </w:rPr>
            </w:pPr>
          </w:p>
          <w:p w14:paraId="74F97C1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30"/>
                <w:szCs w:val="30"/>
              </w:rPr>
            </w:pPr>
          </w:p>
          <w:p w14:paraId="5D66376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30"/>
                <w:szCs w:val="30"/>
              </w:rPr>
            </w:pPr>
          </w:p>
          <w:p w14:paraId="43910975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b/>
                <w:spacing w:val="2"/>
                <w:sz w:val="30"/>
                <w:szCs w:val="30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spacing w:val="2"/>
                <w:sz w:val="30"/>
                <w:szCs w:val="30"/>
                <w:lang w:val="en-US" w:eastAsia="zh-CN"/>
              </w:rPr>
              <w:t>基础</w:t>
            </w:r>
          </w:p>
          <w:p w14:paraId="5BA076D8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b/>
                <w:spacing w:val="2"/>
                <w:sz w:val="30"/>
                <w:szCs w:val="30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b/>
                <w:spacing w:val="2"/>
                <w:sz w:val="30"/>
                <w:szCs w:val="30"/>
                <w:lang w:val="en-US" w:eastAsia="zh-CN"/>
              </w:rPr>
              <w:t>信息</w:t>
            </w:r>
          </w:p>
          <w:p w14:paraId="51423D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2F7DE4AE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b/>
                <w:spacing w:val="2"/>
                <w:sz w:val="30"/>
                <w:szCs w:val="30"/>
                <w:lang w:val="en-US" w:eastAsia="zh-CN"/>
              </w:rPr>
            </w:pPr>
          </w:p>
          <w:p w14:paraId="5F5F5655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lang w:val="en-US" w:eastAsia="zh-CN"/>
              </w:rPr>
            </w:pPr>
          </w:p>
        </w:tc>
        <w:tc>
          <w:tcPr>
            <w:tcW w:w="2182" w:type="dxa"/>
            <w:vAlign w:val="center"/>
          </w:tcPr>
          <w:p w14:paraId="57E39F9D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需求方类型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vAlign w:val="center"/>
          </w:tcPr>
          <w:p w14:paraId="7FCCF8A0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right="277"/>
              <w:jc w:val="left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0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行政村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□农业合作社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□文旅企业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□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其他____</w:t>
            </w:r>
          </w:p>
        </w:tc>
      </w:tr>
      <w:tr w14:paraId="05EB81E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exact"/>
          <w:jc w:val="center"/>
        </w:trPr>
        <w:tc>
          <w:tcPr>
            <w:tcW w:w="885" w:type="dxa"/>
            <w:vMerge w:val="continue"/>
            <w:vAlign w:val="top"/>
          </w:tcPr>
          <w:p w14:paraId="2A91828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</w:tc>
        <w:tc>
          <w:tcPr>
            <w:tcW w:w="2182" w:type="dxa"/>
            <w:vAlign w:val="center"/>
          </w:tcPr>
          <w:p w14:paraId="08438C13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所在地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vAlign w:val="center"/>
          </w:tcPr>
          <w:p w14:paraId="70ACC5CD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right="277"/>
              <w:jc w:val="left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 xml:space="preserve"> 石嘴山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市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 xml:space="preserve"> 平罗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县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 xml:space="preserve"> 黄渠桥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 镇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 xml:space="preserve"> 五星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</w:t>
            </w:r>
          </w:p>
        </w:tc>
      </w:tr>
      <w:tr w14:paraId="6AAD51A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exact"/>
          <w:jc w:val="center"/>
        </w:trPr>
        <w:tc>
          <w:tcPr>
            <w:tcW w:w="885" w:type="dxa"/>
            <w:vMerge w:val="continue"/>
            <w:vAlign w:val="top"/>
          </w:tcPr>
          <w:p w14:paraId="1982BF9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</w:tc>
        <w:tc>
          <w:tcPr>
            <w:tcW w:w="2182" w:type="dxa"/>
            <w:tcBorders>
              <w:right w:val="single" w:color="000000" w:sz="2" w:space="0"/>
            </w:tcBorders>
            <w:vAlign w:val="center"/>
          </w:tcPr>
          <w:p w14:paraId="48FF218D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项目管理人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vAlign w:val="center"/>
          </w:tcPr>
          <w:p w14:paraId="02B50387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right="277"/>
              <w:jc w:val="left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姓名：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周雯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 职务：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副镇长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 联系电话：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13895423663</w:t>
            </w:r>
          </w:p>
        </w:tc>
      </w:tr>
      <w:tr w14:paraId="7E743AF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42" w:hRule="exact"/>
          <w:jc w:val="center"/>
        </w:trPr>
        <w:tc>
          <w:tcPr>
            <w:tcW w:w="885" w:type="dxa"/>
            <w:vMerge w:val="continue"/>
            <w:vAlign w:val="top"/>
          </w:tcPr>
          <w:p w14:paraId="4DCA72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</w:tc>
        <w:tc>
          <w:tcPr>
            <w:tcW w:w="2182" w:type="dxa"/>
            <w:shd w:val="clear" w:color="auto" w:fill="auto"/>
            <w:vAlign w:val="center"/>
          </w:tcPr>
          <w:p w14:paraId="752B1C5A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项目介绍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shd w:val="clear" w:color="auto" w:fill="auto"/>
            <w:vAlign w:val="center"/>
          </w:tcPr>
          <w:p w14:paraId="0D82A106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leftChars="0" w:right="277" w:rightChars="0"/>
              <w:jc w:val="left"/>
              <w:textAlignment w:val="auto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农耕文化研学基地项目位于石嘴山市平罗县黄渠桥镇五星村（五星村部黄灵公路南侧），交通便利，原宿舍楼建筑面积1509.9㎡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，特色资源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种植设施农业，农耕文化。</w:t>
            </w:r>
          </w:p>
        </w:tc>
      </w:tr>
      <w:tr w14:paraId="286DDE6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3" w:hRule="exact"/>
          <w:jc w:val="center"/>
        </w:trPr>
        <w:tc>
          <w:tcPr>
            <w:tcW w:w="885" w:type="dxa"/>
            <w:vMerge w:val="continue"/>
            <w:vAlign w:val="top"/>
          </w:tcPr>
          <w:p w14:paraId="43974677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lang w:val="en-US" w:eastAsia="zh-CN"/>
              </w:rPr>
            </w:pPr>
          </w:p>
        </w:tc>
        <w:tc>
          <w:tcPr>
            <w:tcW w:w="2182" w:type="dxa"/>
            <w:shd w:val="clear" w:color="auto" w:fill="auto"/>
            <w:vAlign w:val="center"/>
          </w:tcPr>
          <w:p w14:paraId="3D7DB9CF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存在主要问题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shd w:val="clear" w:color="auto" w:fill="auto"/>
            <w:vAlign w:val="center"/>
          </w:tcPr>
          <w:p w14:paraId="6D5881A9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leftChars="0" w:right="277" w:rightChars="0"/>
              <w:jc w:val="left"/>
              <w:textAlignment w:val="auto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村庄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布局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散乱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、产业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链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薄弱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人居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环境待改善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 xml:space="preserve">   乡村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风貌杂乱、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资源闲置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等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。</w:t>
            </w:r>
          </w:p>
        </w:tc>
      </w:tr>
      <w:tr w14:paraId="1D304CD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0" w:hRule="exact"/>
          <w:jc w:val="center"/>
        </w:trPr>
        <w:tc>
          <w:tcPr>
            <w:tcW w:w="885" w:type="dxa"/>
            <w:vMerge w:val="continue"/>
            <w:vAlign w:val="top"/>
          </w:tcPr>
          <w:p w14:paraId="05987349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lang w:val="en-US" w:eastAsia="zh-CN"/>
              </w:rPr>
            </w:pPr>
          </w:p>
        </w:tc>
        <w:tc>
          <w:tcPr>
            <w:tcW w:w="2182" w:type="dxa"/>
            <w:shd w:val="clear" w:color="auto" w:fill="auto"/>
            <w:vAlign w:val="center"/>
          </w:tcPr>
          <w:p w14:paraId="33B0772B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参考资料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shd w:val="clear" w:color="auto" w:fill="auto"/>
            <w:vAlign w:val="center"/>
          </w:tcPr>
          <w:p w14:paraId="76EFF05A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leftChars="0" w:right="277" w:rightChars="0"/>
              <w:jc w:val="left"/>
              <w:textAlignment w:val="auto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0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 有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包括：□ 地形图 □ 航拍图□ 老照片 □ 老图纸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）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□ 无</w:t>
            </w:r>
          </w:p>
        </w:tc>
      </w:tr>
      <w:tr w14:paraId="17659E3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30" w:hRule="exact"/>
          <w:jc w:val="center"/>
        </w:trPr>
        <w:tc>
          <w:tcPr>
            <w:tcW w:w="885" w:type="dxa"/>
            <w:vMerge w:val="restart"/>
            <w:tcBorders>
              <w:bottom w:val="nil"/>
            </w:tcBorders>
            <w:vAlign w:val="top"/>
          </w:tcPr>
          <w:p w14:paraId="6B2A35E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009412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0D16B29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77FBD4E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22BEE13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7473C4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  <w:p w14:paraId="789A4C06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b/>
              </w:rPr>
            </w:pPr>
            <w:r>
              <w:rPr>
                <w:rFonts w:hint="default" w:ascii="Times New Roman" w:hAnsi="Times New Roman" w:cs="Times New Roman"/>
                <w:b/>
                <w:spacing w:val="2"/>
                <w:sz w:val="30"/>
                <w:szCs w:val="30"/>
              </w:rPr>
              <w:t>设计</w:t>
            </w:r>
            <w:r>
              <w:rPr>
                <w:rFonts w:hint="default" w:ascii="Times New Roman" w:hAnsi="Times New Roman" w:cs="Times New Roman"/>
                <w:b/>
                <w:spacing w:val="2"/>
                <w:sz w:val="30"/>
                <w:szCs w:val="30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pacing w:val="2"/>
                <w:sz w:val="30"/>
                <w:szCs w:val="30"/>
              </w:rPr>
              <w:t>需求</w:t>
            </w:r>
          </w:p>
        </w:tc>
        <w:tc>
          <w:tcPr>
            <w:tcW w:w="2182" w:type="dxa"/>
            <w:vAlign w:val="center"/>
          </w:tcPr>
          <w:p w14:paraId="5332EF35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color w:val="FF0000"/>
                <w:spacing w:val="3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  <w:lang w:eastAsia="zh-CN"/>
              </w:rPr>
              <w:t>需求类型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vAlign w:val="center"/>
          </w:tcPr>
          <w:p w14:paraId="1D577F40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right="277"/>
              <w:jc w:val="left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五星村规划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以“低成本、易维护、村民参与”为核心。推行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村内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绿化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沟道治理，实现少花钱、易维护。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需要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盘活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闲置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资源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，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将闲置宿舍改造为研学楼，门前场地改建为多功能广场。农业上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发展全链条产业，促进“一棚多用”。数字乡村选用微信小程序等轻量化平台。整套方案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用最小投入激活乡村内生动力，实现可持续发展。</w:t>
            </w:r>
          </w:p>
        </w:tc>
      </w:tr>
      <w:tr w14:paraId="3C89EFC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3" w:hRule="exact"/>
          <w:jc w:val="center"/>
        </w:trPr>
        <w:tc>
          <w:tcPr>
            <w:tcW w:w="885" w:type="dxa"/>
            <w:vMerge w:val="continue"/>
            <w:tcBorders>
              <w:top w:val="nil"/>
              <w:bottom w:val="nil"/>
            </w:tcBorders>
            <w:vAlign w:val="top"/>
          </w:tcPr>
          <w:p w14:paraId="72E6FB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</w:tc>
        <w:tc>
          <w:tcPr>
            <w:tcW w:w="2182" w:type="dxa"/>
            <w:vAlign w:val="center"/>
          </w:tcPr>
          <w:p w14:paraId="225EB4D2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  <w:t>整体规划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vAlign w:val="center"/>
          </w:tcPr>
          <w:p w14:paraId="6AAE9ACB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right="277"/>
              <w:jc w:val="left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对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五星村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域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及4、5、8队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进行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总体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规划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。</w:t>
            </w:r>
          </w:p>
        </w:tc>
      </w:tr>
      <w:tr w14:paraId="7F1F7A5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0" w:hRule="exact"/>
          <w:jc w:val="center"/>
        </w:trPr>
        <w:tc>
          <w:tcPr>
            <w:tcW w:w="885" w:type="dxa"/>
            <w:vMerge w:val="continue"/>
            <w:tcBorders>
              <w:top w:val="nil"/>
              <w:bottom w:val="nil"/>
            </w:tcBorders>
            <w:vAlign w:val="top"/>
          </w:tcPr>
          <w:p w14:paraId="52FAD7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</w:tc>
        <w:tc>
          <w:tcPr>
            <w:tcW w:w="2182" w:type="dxa"/>
            <w:shd w:val="clear" w:color="auto" w:fill="auto"/>
            <w:vAlign w:val="center"/>
          </w:tcPr>
          <w:p w14:paraId="066826F9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  <w:t>人居环境提升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shd w:val="clear" w:color="auto" w:fill="auto"/>
            <w:vAlign w:val="center"/>
          </w:tcPr>
          <w:p w14:paraId="4DE52BCA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leftChars="0" w:right="277" w:rightChars="0"/>
              <w:jc w:val="center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需要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val="en-US" w:eastAsia="zh-CN"/>
              </w:rPr>
              <w:t>对五星村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内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val="en-US" w:eastAsia="zh-CN"/>
              </w:rPr>
              <w:t>绿化美化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、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val="en-US" w:eastAsia="zh-CN"/>
              </w:rPr>
              <w:t>沟道、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垃圾收集点布局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val="en-US" w:eastAsia="zh-CN"/>
              </w:rPr>
              <w:t>等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提出低成本、易维护的技术解决方案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eastAsia="zh-CN"/>
              </w:rPr>
              <w:t>。</w:t>
            </w:r>
          </w:p>
        </w:tc>
      </w:tr>
      <w:tr w14:paraId="46D65AA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5" w:hRule="exact"/>
          <w:jc w:val="center"/>
        </w:trPr>
        <w:tc>
          <w:tcPr>
            <w:tcW w:w="885" w:type="dxa"/>
            <w:vMerge w:val="continue"/>
            <w:tcBorders>
              <w:top w:val="nil"/>
              <w:bottom w:val="nil"/>
            </w:tcBorders>
            <w:vAlign w:val="top"/>
          </w:tcPr>
          <w:p w14:paraId="35CC572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</w:tc>
        <w:tc>
          <w:tcPr>
            <w:tcW w:w="2182" w:type="dxa"/>
            <w:vAlign w:val="center"/>
          </w:tcPr>
          <w:p w14:paraId="5CB3823B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eastAsia" w:ascii="Times New Roman" w:hAnsi="Times New Roman" w:eastAsia="宋体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建筑</w:t>
            </w:r>
            <w:r>
              <w:rPr>
                <w:rFonts w:hint="eastAsia" w:ascii="Times New Roman" w:hAnsi="Times New Roman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  <w:t>改造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vAlign w:val="center"/>
          </w:tcPr>
          <w:p w14:paraId="4E3168DF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right="277"/>
              <w:jc w:val="center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将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1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栋闲置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宿舍楼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改造为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农耕文化研学培训楼。</w:t>
            </w:r>
          </w:p>
        </w:tc>
      </w:tr>
      <w:tr w14:paraId="2B37E98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0" w:hRule="exact"/>
          <w:jc w:val="center"/>
        </w:trPr>
        <w:tc>
          <w:tcPr>
            <w:tcW w:w="885" w:type="dxa"/>
            <w:vMerge w:val="continue"/>
            <w:tcBorders>
              <w:top w:val="nil"/>
              <w:bottom w:val="nil"/>
            </w:tcBorders>
            <w:vAlign w:val="top"/>
          </w:tcPr>
          <w:p w14:paraId="7A5BC69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</w:tc>
        <w:tc>
          <w:tcPr>
            <w:tcW w:w="2182" w:type="dxa"/>
            <w:vAlign w:val="center"/>
          </w:tcPr>
          <w:p w14:paraId="770A3184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eastAsia" w:ascii="Times New Roman" w:hAnsi="Times New Roman" w:eastAsia="宋体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公共空间</w:t>
            </w:r>
            <w:r>
              <w:rPr>
                <w:rFonts w:hint="eastAsia" w:ascii="Times New Roman" w:hAnsi="Times New Roman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  <w:t>设计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vAlign w:val="center"/>
          </w:tcPr>
          <w:p w14:paraId="1D7C09F5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/>
              <w:jc w:val="center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将闲置宿舍楼前场地及操场改造为全民休闲、康养、健身广场</w:t>
            </w:r>
            <w:r>
              <w:rPr>
                <w:rFonts w:hint="eastAsia" w:ascii="仿宋_GB2312" w:hAnsi="仿宋_GB2312" w:eastAsia="仿宋_GB2312" w:cs="仿宋_GB2312"/>
                <w:spacing w:val="1"/>
                <w:sz w:val="24"/>
                <w:szCs w:val="24"/>
                <w:lang w:val="en-US" w:eastAsia="zh-CN"/>
              </w:rPr>
              <w:t>。</w:t>
            </w:r>
          </w:p>
        </w:tc>
      </w:tr>
      <w:tr w14:paraId="7A272D1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07" w:hRule="exact"/>
          <w:jc w:val="center"/>
        </w:trPr>
        <w:tc>
          <w:tcPr>
            <w:tcW w:w="885" w:type="dxa"/>
            <w:vMerge w:val="continue"/>
            <w:tcBorders>
              <w:top w:val="nil"/>
              <w:bottom w:val="single" w:color="auto" w:sz="4" w:space="0"/>
            </w:tcBorders>
            <w:vAlign w:val="top"/>
          </w:tcPr>
          <w:p w14:paraId="05B7573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default" w:ascii="Times New Roman" w:hAnsi="Times New Roman" w:cs="Times New Roman"/>
                <w:b/>
                <w:sz w:val="21"/>
              </w:rPr>
            </w:pPr>
          </w:p>
        </w:tc>
        <w:tc>
          <w:tcPr>
            <w:tcW w:w="2182" w:type="dxa"/>
            <w:tcBorders>
              <w:bottom w:val="single" w:color="auto" w:sz="4" w:space="0"/>
            </w:tcBorders>
            <w:vAlign w:val="center"/>
          </w:tcPr>
          <w:p w14:paraId="7E430D74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其他</w:t>
            </w:r>
          </w:p>
        </w:tc>
        <w:tc>
          <w:tcPr>
            <w:tcW w:w="5852" w:type="dxa"/>
            <w:tcBorders>
              <w:right w:val="single" w:color="000000" w:sz="2" w:space="0"/>
            </w:tcBorders>
            <w:vAlign w:val="center"/>
          </w:tcPr>
          <w:p w14:paraId="5330562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jc w:val="center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需要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val="en-US" w:eastAsia="zh-CN"/>
              </w:rPr>
              <w:t>对五星村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内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val="en-US" w:eastAsia="zh-CN"/>
              </w:rPr>
              <w:t>现代化农业产业结构布局、数字乡村建设等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提出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val="en-US" w:eastAsia="zh-CN"/>
              </w:rPr>
              <w:t>科学有效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低成本、易维护的技术解决方案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eastAsia="zh-CN"/>
              </w:rPr>
              <w:t>。</w:t>
            </w:r>
          </w:p>
        </w:tc>
      </w:tr>
      <w:tr w14:paraId="6A2FC22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exact"/>
          <w:jc w:val="center"/>
        </w:trPr>
        <w:tc>
          <w:tcPr>
            <w:tcW w:w="885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top"/>
          </w:tcPr>
          <w:p w14:paraId="26CE363C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both"/>
              <w:textAlignment w:val="auto"/>
              <w:rPr>
                <w:rFonts w:hint="eastAsia" w:ascii="Times New Roman" w:hAnsi="Times New Roman" w:cs="Times New Roman"/>
                <w:b/>
                <w:spacing w:val="2"/>
                <w:sz w:val="30"/>
                <w:szCs w:val="30"/>
              </w:rPr>
            </w:pPr>
          </w:p>
          <w:p w14:paraId="6677012C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eastAsia" w:ascii="Times New Roman" w:hAnsi="Times New Roman" w:cs="Times New Roman"/>
                <w:b/>
                <w:spacing w:val="2"/>
                <w:sz w:val="30"/>
                <w:szCs w:val="30"/>
              </w:rPr>
            </w:pPr>
          </w:p>
          <w:p w14:paraId="4B3E0FE5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eastAsia" w:ascii="Times New Roman" w:hAnsi="Times New Roman" w:eastAsia="宋体" w:cs="Times New Roman"/>
                <w:b/>
                <w:sz w:val="21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spacing w:val="2"/>
                <w:sz w:val="30"/>
                <w:szCs w:val="30"/>
              </w:rPr>
              <w:t>支持</w:t>
            </w:r>
            <w:r>
              <w:rPr>
                <w:rFonts w:hint="eastAsia" w:ascii="Times New Roman" w:hAnsi="Times New Roman" w:cs="Times New Roman"/>
                <w:b/>
                <w:spacing w:val="2"/>
                <w:sz w:val="30"/>
                <w:szCs w:val="30"/>
                <w:lang w:val="en-US" w:eastAsia="zh-CN"/>
              </w:rPr>
              <w:t>保障</w:t>
            </w:r>
          </w:p>
        </w:tc>
        <w:tc>
          <w:tcPr>
            <w:tcW w:w="21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25204C76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预计投入资金</w:t>
            </w:r>
          </w:p>
        </w:tc>
        <w:tc>
          <w:tcPr>
            <w:tcW w:w="5852" w:type="dxa"/>
            <w:tcBorders>
              <w:left w:val="single" w:color="auto" w:sz="4" w:space="0"/>
              <w:right w:val="single" w:color="000000" w:sz="2" w:space="0"/>
            </w:tcBorders>
            <w:shd w:val="clear" w:color="auto" w:fill="auto"/>
            <w:vAlign w:val="center"/>
          </w:tcPr>
          <w:p w14:paraId="23C06941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103" w:leftChars="0" w:right="277" w:rightChars="0"/>
              <w:jc w:val="left"/>
              <w:textAlignment w:val="auto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_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400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_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万元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，</w:t>
            </w:r>
            <w:r>
              <w:rPr>
                <w:rFonts w:hint="eastAsia" w:ascii="仿宋_GB2312" w:hAnsi="仿宋_GB2312" w:eastAsia="仿宋_GB2312" w:cs="仿宋_GB2312"/>
                <w:spacing w:val="3"/>
                <w:sz w:val="24"/>
                <w:szCs w:val="24"/>
              </w:rPr>
              <w:t>期望完成时间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_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2026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_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年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_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12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>_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 月</w:t>
            </w:r>
          </w:p>
        </w:tc>
      </w:tr>
      <w:tr w14:paraId="606FCB0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2" w:hRule="exact"/>
          <w:jc w:val="center"/>
        </w:trPr>
        <w:tc>
          <w:tcPr>
            <w:tcW w:w="885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top"/>
          </w:tcPr>
          <w:p w14:paraId="591264E3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eastAsia" w:ascii="Times New Roman" w:hAnsi="Times New Roman" w:cs="Times New Roman"/>
                <w:b/>
                <w:spacing w:val="2"/>
                <w:sz w:val="30"/>
                <w:szCs w:val="30"/>
                <w:lang w:val="en-US" w:eastAsia="en-US"/>
              </w:rPr>
            </w:pPr>
          </w:p>
        </w:tc>
        <w:tc>
          <w:tcPr>
            <w:tcW w:w="21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6387E1A9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color w:val="auto"/>
                <w:spacing w:val="3"/>
                <w:sz w:val="24"/>
                <w:szCs w:val="24"/>
              </w:rPr>
              <w:t>协同共创条件</w:t>
            </w:r>
          </w:p>
        </w:tc>
        <w:tc>
          <w:tcPr>
            <w:tcW w:w="5852" w:type="dxa"/>
            <w:tcBorders>
              <w:left w:val="single" w:color="auto" w:sz="4" w:space="0"/>
              <w:right w:val="single" w:color="000000" w:sz="2" w:space="0"/>
            </w:tcBorders>
            <w:shd w:val="clear" w:color="auto" w:fill="auto"/>
            <w:vAlign w:val="center"/>
          </w:tcPr>
          <w:p w14:paraId="1CA6D388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right="277" w:rightChars="0"/>
              <w:jc w:val="left"/>
              <w:textAlignment w:val="auto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□可安排设计师驻地（提供：□住宿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0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办公空间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0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餐食）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sym w:font="Wingdings 2" w:char="0052"/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可组织村民座谈会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□其他支持：____</w:t>
            </w:r>
          </w:p>
        </w:tc>
      </w:tr>
      <w:tr w14:paraId="4D97D1A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 w:hRule="exact"/>
          <w:jc w:val="center"/>
        </w:trPr>
        <w:tc>
          <w:tcPr>
            <w:tcW w:w="885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top"/>
          </w:tcPr>
          <w:p w14:paraId="1C296C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eastAsia" w:ascii="Times New Roman" w:hAnsi="Times New Roman" w:eastAsia="宋体" w:cs="Times New Roman"/>
                <w:b/>
                <w:spacing w:val="2"/>
                <w:kern w:val="2"/>
                <w:sz w:val="30"/>
                <w:szCs w:val="30"/>
                <w:lang w:val="en-US" w:eastAsia="en-US" w:bidi="ar-SA"/>
              </w:rPr>
            </w:pPr>
          </w:p>
        </w:tc>
        <w:tc>
          <w:tcPr>
            <w:tcW w:w="21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A0622E9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资金补贴</w:t>
            </w:r>
          </w:p>
        </w:tc>
        <w:tc>
          <w:tcPr>
            <w:tcW w:w="5852" w:type="dxa"/>
            <w:tcBorders>
              <w:left w:val="single" w:color="auto" w:sz="4" w:space="0"/>
              <w:right w:val="single" w:color="000000" w:sz="2" w:space="0"/>
            </w:tcBorders>
            <w:vAlign w:val="center"/>
          </w:tcPr>
          <w:p w14:paraId="48815B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jc w:val="left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zh-CN" w:bidi="ar-SA"/>
              </w:rPr>
              <w:t>拟争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val="en-US" w:eastAsia="en-US"/>
              </w:rPr>
              <w:t>取社会服务设施建设支持专</w:t>
            </w: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en-US" w:bidi="ar-SA"/>
              </w:rPr>
              <w:t>项资金，</w:t>
            </w: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zh-CN" w:bidi="ar-SA"/>
              </w:rPr>
              <w:t>中央预算内资金，</w:t>
            </w: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en-US" w:bidi="ar-SA"/>
              </w:rPr>
              <w:t>预计额度</w:t>
            </w: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zh-CN" w:bidi="ar-SA"/>
              </w:rPr>
              <w:t>400</w:t>
            </w: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en-US" w:bidi="ar-SA"/>
              </w:rPr>
              <w:t>万元</w:t>
            </w: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</w:tc>
      </w:tr>
      <w:tr w14:paraId="6C30044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 w:hRule="exact"/>
          <w:jc w:val="center"/>
        </w:trPr>
        <w:tc>
          <w:tcPr>
            <w:tcW w:w="885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top"/>
          </w:tcPr>
          <w:p w14:paraId="6B56DFE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eastAsia" w:ascii="Times New Roman" w:hAnsi="Times New Roman" w:eastAsia="宋体" w:cs="Times New Roman"/>
                <w:b/>
                <w:spacing w:val="2"/>
                <w:kern w:val="2"/>
                <w:sz w:val="30"/>
                <w:szCs w:val="30"/>
                <w:lang w:val="en-US" w:eastAsia="en-US" w:bidi="ar-SA"/>
              </w:rPr>
            </w:pPr>
          </w:p>
        </w:tc>
        <w:tc>
          <w:tcPr>
            <w:tcW w:w="21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48D252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pacing w:val="3"/>
                <w:sz w:val="24"/>
                <w:szCs w:val="24"/>
              </w:rPr>
              <w:t>审批绿色通道</w:t>
            </w:r>
          </w:p>
        </w:tc>
        <w:tc>
          <w:tcPr>
            <w:tcW w:w="5852" w:type="dxa"/>
            <w:tcBorders>
              <w:left w:val="single" w:color="auto" w:sz="4" w:space="0"/>
              <w:right w:val="single" w:color="000000" w:sz="2" w:space="0"/>
            </w:tcBorders>
            <w:vAlign w:val="center"/>
          </w:tcPr>
          <w:p w14:paraId="5ABB22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jc w:val="left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乡镇提供专人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协调配合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。</w:t>
            </w:r>
          </w:p>
        </w:tc>
      </w:tr>
      <w:tr w14:paraId="7BFFAE3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7" w:hRule="exact"/>
          <w:jc w:val="center"/>
        </w:trPr>
        <w:tc>
          <w:tcPr>
            <w:tcW w:w="885" w:type="dxa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top"/>
          </w:tcPr>
          <w:p w14:paraId="23F3889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textAlignment w:val="auto"/>
              <w:rPr>
                <w:rFonts w:hint="eastAsia" w:ascii="Times New Roman" w:hAnsi="Times New Roman" w:eastAsia="宋体" w:cs="Times New Roman"/>
                <w:b/>
                <w:spacing w:val="2"/>
                <w:kern w:val="2"/>
                <w:sz w:val="30"/>
                <w:szCs w:val="30"/>
                <w:lang w:val="en-US" w:eastAsia="en-US" w:bidi="ar-SA"/>
              </w:rPr>
            </w:pPr>
          </w:p>
        </w:tc>
        <w:tc>
          <w:tcPr>
            <w:tcW w:w="218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7475084">
            <w:pPr>
              <w:pStyle w:val="10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ind w:left="0" w:leftChars="0" w:firstLine="0" w:firstLineChars="0"/>
              <w:jc w:val="center"/>
              <w:textAlignment w:val="auto"/>
              <w:rPr>
                <w:rFonts w:hint="eastAsia" w:ascii="Times New Roman" w:hAnsi="Times New Roman" w:eastAsia="宋体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/>
                <w:bCs/>
                <w:spacing w:val="3"/>
                <w:sz w:val="24"/>
                <w:szCs w:val="24"/>
                <w:lang w:val="en-US" w:eastAsia="zh-CN"/>
              </w:rPr>
              <w:t>其他</w:t>
            </w:r>
          </w:p>
        </w:tc>
        <w:tc>
          <w:tcPr>
            <w:tcW w:w="5852" w:type="dxa"/>
            <w:tcBorders>
              <w:left w:val="single" w:color="auto" w:sz="4" w:space="0"/>
              <w:right w:val="single" w:color="000000" w:sz="2" w:space="0"/>
            </w:tcBorders>
            <w:vAlign w:val="center"/>
          </w:tcPr>
          <w:p w14:paraId="272CD7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40" w:lineRule="exact"/>
              <w:jc w:val="left"/>
              <w:textAlignment w:val="auto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</w:tbl>
    <w:p w14:paraId="0813B38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40" w:lineRule="exact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</w:p>
    <w:p w14:paraId="389CC7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40" w:lineRule="exact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</w:p>
    <w:p w14:paraId="13F1F2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5213350" cy="4064000"/>
            <wp:effectExtent l="0" t="0" r="6350" b="12700"/>
            <wp:docPr id="2" name="图片 2" descr="b086fec90ac40fdb4fefd2e9753d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086fec90ac40fdb4fefd2e9753d4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3350" cy="40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347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</w:p>
    <w:p w14:paraId="1057F0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5213350" cy="4029710"/>
            <wp:effectExtent l="0" t="0" r="6350" b="8890"/>
            <wp:docPr id="3" name="图片 3" descr="08f1969b2d551d83ec940c786c1a8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8f1969b2d551d83ec940c786c1a8c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13350" cy="402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328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5273040" cy="4304030"/>
            <wp:effectExtent l="0" t="0" r="3810" b="1270"/>
            <wp:docPr id="4" name="图片 4" descr="73fdeedb9829b45b51cb2d7b67ba9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3fdeedb9829b45b51cb2d7b67ba92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30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832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</w:p>
    <w:p w14:paraId="4F6154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</w:p>
    <w:p w14:paraId="47FDDD0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5264150" cy="4070350"/>
            <wp:effectExtent l="0" t="0" r="12700" b="6350"/>
            <wp:docPr id="5" name="图片 5" descr="bec4695514986d0c93ae6f6daeaaa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bec4695514986d0c93ae6f6daeaaa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407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C4A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drawing>
          <wp:inline distT="0" distB="0" distL="114300" distR="114300">
            <wp:extent cx="5264150" cy="3949700"/>
            <wp:effectExtent l="0" t="0" r="12700" b="12700"/>
            <wp:docPr id="6" name="图片 6" descr="c4f52055c355fb43403fbfebed79b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4f52055c355fb43403fbfebed79b2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94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" w:fontKey="{C1BC988C-3B78-4C8A-8A83-83A5E8743A6D}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  <w:embedRegular r:id="rId2" w:fontKey="{809F4978-71A7-42FE-A16B-BC46C5ED9AA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1CFBCB0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004AC4C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004AC4C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F21448"/>
    <w:rsid w:val="03650069"/>
    <w:rsid w:val="03675921"/>
    <w:rsid w:val="039B681B"/>
    <w:rsid w:val="03B43A47"/>
    <w:rsid w:val="040147A2"/>
    <w:rsid w:val="044C6E68"/>
    <w:rsid w:val="04A24CDA"/>
    <w:rsid w:val="04A5180D"/>
    <w:rsid w:val="04C80BE4"/>
    <w:rsid w:val="061614DB"/>
    <w:rsid w:val="0617256E"/>
    <w:rsid w:val="064416AA"/>
    <w:rsid w:val="06E96BF0"/>
    <w:rsid w:val="07727F9D"/>
    <w:rsid w:val="07CC09EB"/>
    <w:rsid w:val="080F2686"/>
    <w:rsid w:val="08590257"/>
    <w:rsid w:val="08AE336F"/>
    <w:rsid w:val="0979739A"/>
    <w:rsid w:val="0A037FC9"/>
    <w:rsid w:val="0AA25D03"/>
    <w:rsid w:val="0B5B1AAE"/>
    <w:rsid w:val="0BEB761F"/>
    <w:rsid w:val="0C994C14"/>
    <w:rsid w:val="0D2C3F28"/>
    <w:rsid w:val="0D56587C"/>
    <w:rsid w:val="0DCF1FC6"/>
    <w:rsid w:val="0EF11C26"/>
    <w:rsid w:val="0F320DF7"/>
    <w:rsid w:val="102D1B48"/>
    <w:rsid w:val="109D16D1"/>
    <w:rsid w:val="10A6621A"/>
    <w:rsid w:val="1110283E"/>
    <w:rsid w:val="112934B3"/>
    <w:rsid w:val="117900B8"/>
    <w:rsid w:val="13F422E9"/>
    <w:rsid w:val="15836462"/>
    <w:rsid w:val="15C838CC"/>
    <w:rsid w:val="16123774"/>
    <w:rsid w:val="169507AB"/>
    <w:rsid w:val="19355CC5"/>
    <w:rsid w:val="194D1260"/>
    <w:rsid w:val="1A6361D9"/>
    <w:rsid w:val="1A843E17"/>
    <w:rsid w:val="1AC45552"/>
    <w:rsid w:val="1BCA4DEA"/>
    <w:rsid w:val="1C9522F4"/>
    <w:rsid w:val="1CAE27B1"/>
    <w:rsid w:val="1D3F35B6"/>
    <w:rsid w:val="1D9B4C90"/>
    <w:rsid w:val="1E461337"/>
    <w:rsid w:val="1E892D3B"/>
    <w:rsid w:val="1EDA17E8"/>
    <w:rsid w:val="1EF83A1C"/>
    <w:rsid w:val="20067154"/>
    <w:rsid w:val="20124FB2"/>
    <w:rsid w:val="21263A30"/>
    <w:rsid w:val="21505D92"/>
    <w:rsid w:val="2188552B"/>
    <w:rsid w:val="2189415F"/>
    <w:rsid w:val="21B36AD8"/>
    <w:rsid w:val="220731B3"/>
    <w:rsid w:val="223775A8"/>
    <w:rsid w:val="227603D2"/>
    <w:rsid w:val="22877591"/>
    <w:rsid w:val="22D567D9"/>
    <w:rsid w:val="237544B8"/>
    <w:rsid w:val="23867849"/>
    <w:rsid w:val="23D5174B"/>
    <w:rsid w:val="24134E54"/>
    <w:rsid w:val="25777D91"/>
    <w:rsid w:val="2581279D"/>
    <w:rsid w:val="25F34F3E"/>
    <w:rsid w:val="26085DAA"/>
    <w:rsid w:val="271C378D"/>
    <w:rsid w:val="28E27C5A"/>
    <w:rsid w:val="28F16ADF"/>
    <w:rsid w:val="292702D5"/>
    <w:rsid w:val="29334C7A"/>
    <w:rsid w:val="295761E2"/>
    <w:rsid w:val="2A31096D"/>
    <w:rsid w:val="2A433E46"/>
    <w:rsid w:val="2A7C77F5"/>
    <w:rsid w:val="2A8820F8"/>
    <w:rsid w:val="2AC05D36"/>
    <w:rsid w:val="2B852ADC"/>
    <w:rsid w:val="2BCE4483"/>
    <w:rsid w:val="2BDA1A1F"/>
    <w:rsid w:val="2C271DE5"/>
    <w:rsid w:val="2C4E1120"/>
    <w:rsid w:val="2C7A1F15"/>
    <w:rsid w:val="2C9C632F"/>
    <w:rsid w:val="2D0619FA"/>
    <w:rsid w:val="30D53BBD"/>
    <w:rsid w:val="31C37268"/>
    <w:rsid w:val="321271B3"/>
    <w:rsid w:val="322117DB"/>
    <w:rsid w:val="322C1A08"/>
    <w:rsid w:val="32BC21C9"/>
    <w:rsid w:val="3321758E"/>
    <w:rsid w:val="332536D4"/>
    <w:rsid w:val="34433534"/>
    <w:rsid w:val="34E0747B"/>
    <w:rsid w:val="34E24AFB"/>
    <w:rsid w:val="34F74E95"/>
    <w:rsid w:val="3529097C"/>
    <w:rsid w:val="36496DE4"/>
    <w:rsid w:val="36B75C02"/>
    <w:rsid w:val="36CA6FF3"/>
    <w:rsid w:val="36E43B49"/>
    <w:rsid w:val="375F68D7"/>
    <w:rsid w:val="38E075A3"/>
    <w:rsid w:val="38FD1F03"/>
    <w:rsid w:val="39025256"/>
    <w:rsid w:val="395F597D"/>
    <w:rsid w:val="39797168"/>
    <w:rsid w:val="399D4784"/>
    <w:rsid w:val="39AC2A1C"/>
    <w:rsid w:val="3A29209C"/>
    <w:rsid w:val="3AA31A28"/>
    <w:rsid w:val="3AF91F68"/>
    <w:rsid w:val="3C9F0383"/>
    <w:rsid w:val="3CE43076"/>
    <w:rsid w:val="3CF957CE"/>
    <w:rsid w:val="3DB86D41"/>
    <w:rsid w:val="3E704F26"/>
    <w:rsid w:val="3E90381A"/>
    <w:rsid w:val="3EE333B3"/>
    <w:rsid w:val="403948D2"/>
    <w:rsid w:val="41270465"/>
    <w:rsid w:val="42312C1E"/>
    <w:rsid w:val="42403CEB"/>
    <w:rsid w:val="42792FA9"/>
    <w:rsid w:val="429A5857"/>
    <w:rsid w:val="429A6A15"/>
    <w:rsid w:val="42BA443E"/>
    <w:rsid w:val="43741B8E"/>
    <w:rsid w:val="4436451B"/>
    <w:rsid w:val="447501D7"/>
    <w:rsid w:val="44E67BAD"/>
    <w:rsid w:val="450B3BFA"/>
    <w:rsid w:val="45244CBC"/>
    <w:rsid w:val="45ED50AE"/>
    <w:rsid w:val="464A32B7"/>
    <w:rsid w:val="46DC2CDE"/>
    <w:rsid w:val="46F012F9"/>
    <w:rsid w:val="46F030A7"/>
    <w:rsid w:val="471D6BB8"/>
    <w:rsid w:val="476F0F55"/>
    <w:rsid w:val="47B55DC2"/>
    <w:rsid w:val="49F66C27"/>
    <w:rsid w:val="4A830E92"/>
    <w:rsid w:val="4ACE5110"/>
    <w:rsid w:val="4AD062BA"/>
    <w:rsid w:val="4AFA267F"/>
    <w:rsid w:val="4B3D0885"/>
    <w:rsid w:val="4BC73CDE"/>
    <w:rsid w:val="4C7A75E7"/>
    <w:rsid w:val="4C7F6D10"/>
    <w:rsid w:val="4C9646F1"/>
    <w:rsid w:val="4DF85023"/>
    <w:rsid w:val="4EC80BB8"/>
    <w:rsid w:val="4F5A37B4"/>
    <w:rsid w:val="4FA47125"/>
    <w:rsid w:val="4FF91545"/>
    <w:rsid w:val="50D8300E"/>
    <w:rsid w:val="51330760"/>
    <w:rsid w:val="5151508A"/>
    <w:rsid w:val="52EF283C"/>
    <w:rsid w:val="52F43F1F"/>
    <w:rsid w:val="53881715"/>
    <w:rsid w:val="53AE0572"/>
    <w:rsid w:val="53C27B7A"/>
    <w:rsid w:val="53D8114B"/>
    <w:rsid w:val="5402441A"/>
    <w:rsid w:val="54332825"/>
    <w:rsid w:val="54344B48"/>
    <w:rsid w:val="54617393"/>
    <w:rsid w:val="551A67CA"/>
    <w:rsid w:val="552412C1"/>
    <w:rsid w:val="55322DF8"/>
    <w:rsid w:val="554E1B40"/>
    <w:rsid w:val="55DD106F"/>
    <w:rsid w:val="55EF668D"/>
    <w:rsid w:val="56893008"/>
    <w:rsid w:val="57654D4D"/>
    <w:rsid w:val="576A0B34"/>
    <w:rsid w:val="57A31178"/>
    <w:rsid w:val="57AF6FFF"/>
    <w:rsid w:val="585E1D9E"/>
    <w:rsid w:val="585F1E3B"/>
    <w:rsid w:val="59741916"/>
    <w:rsid w:val="5A266144"/>
    <w:rsid w:val="5AE31628"/>
    <w:rsid w:val="5B6F4A8F"/>
    <w:rsid w:val="5BFA3D05"/>
    <w:rsid w:val="5D570EB2"/>
    <w:rsid w:val="5D92680F"/>
    <w:rsid w:val="5E865D98"/>
    <w:rsid w:val="5ED941AB"/>
    <w:rsid w:val="5F212CA2"/>
    <w:rsid w:val="5F5A15AE"/>
    <w:rsid w:val="5F700D8B"/>
    <w:rsid w:val="5F8D1984"/>
    <w:rsid w:val="625978FB"/>
    <w:rsid w:val="62682234"/>
    <w:rsid w:val="629F2132"/>
    <w:rsid w:val="62ED3873"/>
    <w:rsid w:val="633345F0"/>
    <w:rsid w:val="63A728E8"/>
    <w:rsid w:val="64BD0615"/>
    <w:rsid w:val="64F34302"/>
    <w:rsid w:val="65660CAD"/>
    <w:rsid w:val="673060BC"/>
    <w:rsid w:val="67B85184"/>
    <w:rsid w:val="67C972D1"/>
    <w:rsid w:val="68014F2E"/>
    <w:rsid w:val="68617509"/>
    <w:rsid w:val="688E6868"/>
    <w:rsid w:val="68976726"/>
    <w:rsid w:val="68BA1464"/>
    <w:rsid w:val="693410C2"/>
    <w:rsid w:val="6A5360EA"/>
    <w:rsid w:val="6A852DAC"/>
    <w:rsid w:val="6C7B4A07"/>
    <w:rsid w:val="6CDA5ADC"/>
    <w:rsid w:val="6D004BEE"/>
    <w:rsid w:val="6D9B3AD4"/>
    <w:rsid w:val="6DBB590E"/>
    <w:rsid w:val="6F8B7F0D"/>
    <w:rsid w:val="6FE0321B"/>
    <w:rsid w:val="702310EC"/>
    <w:rsid w:val="70245156"/>
    <w:rsid w:val="703A386C"/>
    <w:rsid w:val="71105F71"/>
    <w:rsid w:val="71445C1A"/>
    <w:rsid w:val="715275D8"/>
    <w:rsid w:val="71EC42E8"/>
    <w:rsid w:val="721B3607"/>
    <w:rsid w:val="7249173A"/>
    <w:rsid w:val="724F0D1A"/>
    <w:rsid w:val="7265409A"/>
    <w:rsid w:val="733F2B3D"/>
    <w:rsid w:val="73464ABC"/>
    <w:rsid w:val="73F25776"/>
    <w:rsid w:val="751F6782"/>
    <w:rsid w:val="758E3908"/>
    <w:rsid w:val="75DE7ABB"/>
    <w:rsid w:val="761A7FB3"/>
    <w:rsid w:val="76642E13"/>
    <w:rsid w:val="76EC6B38"/>
    <w:rsid w:val="76FE2720"/>
    <w:rsid w:val="774B4D2E"/>
    <w:rsid w:val="78717705"/>
    <w:rsid w:val="78F63C9E"/>
    <w:rsid w:val="79AF00C7"/>
    <w:rsid w:val="7A66105B"/>
    <w:rsid w:val="7BFC781D"/>
    <w:rsid w:val="7C4D62CB"/>
    <w:rsid w:val="7D3E5A03"/>
    <w:rsid w:val="7D91708B"/>
    <w:rsid w:val="7D9B4E14"/>
    <w:rsid w:val="7DE47DC2"/>
    <w:rsid w:val="7E2051F1"/>
    <w:rsid w:val="7E551467"/>
    <w:rsid w:val="7F315A30"/>
    <w:rsid w:val="7FE26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rPr>
      <w:sz w:val="24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Strong"/>
    <w:basedOn w:val="7"/>
    <w:qFormat/>
    <w:uiPriority w:val="0"/>
    <w:rPr>
      <w:b/>
    </w:rPr>
  </w:style>
  <w:style w:type="table" w:customStyle="1" w:styleId="9">
    <w:name w:val="Table Normal"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0">
    <w:name w:val="Table Text"/>
    <w:basedOn w:val="1"/>
    <w:semiHidden/>
    <w:qFormat/>
    <w:uiPriority w:val="0"/>
    <w:rPr>
      <w:rFonts w:ascii="宋体" w:hAnsi="宋体" w:eastAsia="宋体" w:cs="宋体"/>
      <w:sz w:val="25"/>
      <w:szCs w:val="25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696</Words>
  <Characters>731</Characters>
  <Lines>0</Lines>
  <Paragraphs>0</Paragraphs>
  <TotalTime>2</TotalTime>
  <ScaleCrop>false</ScaleCrop>
  <LinksUpToDate>false</LinksUpToDate>
  <CharactersWithSpaces>770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2025-11-05T03:35:00Z</dcterms:created>
  <dc:creator>王宏</dc:creator>
  <cp:lastModifiedBy>jelyy</cp:lastModifiedBy>
  <cp:lastPrinted>2025-12-04T06:35:00Z</cp:lastPrinted>
  <dcterms:modified xsi:type="dcterms:W3CDTF">2026-01-06T05:51:47Z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KSOTemplateDocerSaveRecord">
    <vt:lpwstr>eyJoZGlkIjoiOTMzNDQ2NmVkYmQ0ODIxMDM0ZTZiZDI1MmQ5MTIyMGMiLCJ1c2VySWQiOiIxMzc1MzkzNTQ5In0=</vt:lpwstr>
  </property>
  <property fmtid="{D5CDD505-2E9C-101B-9397-08002B2CF9AE}" pid="4" name="ICV">
    <vt:lpwstr>694D2272F5A348C7BFBCA9CB0C597888_13</vt:lpwstr>
  </property>
</Properties>
</file>