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6"/>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14:paraId="094328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1856AA65">
            <w:pPr>
              <w:pStyle w:val="12"/>
              <w:framePr w:wrap="notBeside" w:vAnchor="page" w:hAnchor="page" w:x="1372" w:y="568"/>
              <w:tabs>
                <w:tab w:val="clear" w:pos="4153"/>
                <w:tab w:val="clear" w:pos="8306"/>
              </w:tabs>
              <w:spacing w:line="240" w:lineRule="auto"/>
              <w:jc w:val="left"/>
              <w:rPr>
                <w:rFonts w:ascii="Times New Roman" w:hAnsi="Times New Roman" w:eastAsia="黑体"/>
                <w:sz w:val="21"/>
                <w:szCs w:val="21"/>
                <w:highlight w:val="none"/>
              </w:rPr>
            </w:pPr>
            <w:r>
              <w:rPr>
                <w:rFonts w:ascii="Times New Roman" w:hAnsi="Times New Roman" w:eastAsia="黑体"/>
                <w:sz w:val="21"/>
                <w:szCs w:val="21"/>
                <w:highlight w:val="none"/>
              </w:rPr>
              <w:t xml:space="preserve">ICS  </w:t>
            </w:r>
          </w:p>
        </w:tc>
        <w:tc>
          <w:tcPr>
            <w:tcW w:w="8855" w:type="dxa"/>
          </w:tcPr>
          <w:p w14:paraId="1D536784">
            <w:pPr>
              <w:pStyle w:val="12"/>
              <w:framePr w:wrap="notBeside" w:vAnchor="page" w:hAnchor="page" w:x="1372" w:y="568"/>
              <w:tabs>
                <w:tab w:val="clear" w:pos="4153"/>
                <w:tab w:val="clear" w:pos="8306"/>
              </w:tabs>
              <w:spacing w:line="240" w:lineRule="auto"/>
              <w:ind w:left="3"/>
              <w:jc w:val="both"/>
              <w:rPr>
                <w:rFonts w:hint="default" w:ascii="Times New Roman" w:hAnsi="Times New Roman" w:eastAsia="黑体"/>
                <w:sz w:val="21"/>
                <w:szCs w:val="21"/>
                <w:highlight w:val="none"/>
                <w:lang w:val="en-US" w:eastAsia="zh-CN"/>
              </w:rPr>
            </w:pPr>
            <w:r>
              <w:rPr>
                <w:rFonts w:hint="eastAsia" w:ascii="Times New Roman" w:hAnsi="Times New Roman" w:eastAsia="黑体"/>
                <w:sz w:val="21"/>
                <w:szCs w:val="21"/>
                <w:highlight w:val="none"/>
                <w:lang w:val="en-US" w:eastAsia="zh-CN"/>
              </w:rPr>
              <w:t>03.080</w:t>
            </w:r>
          </w:p>
        </w:tc>
      </w:tr>
      <w:tr w14:paraId="080959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4A36DBBB">
            <w:pPr>
              <w:pStyle w:val="12"/>
              <w:framePr w:wrap="notBeside" w:vAnchor="page" w:hAnchor="page" w:x="1372" w:y="568"/>
              <w:tabs>
                <w:tab w:val="clear" w:pos="4153"/>
                <w:tab w:val="clear" w:pos="8306"/>
              </w:tabs>
              <w:spacing w:before="40" w:line="240" w:lineRule="auto"/>
              <w:jc w:val="left"/>
              <w:rPr>
                <w:rFonts w:ascii="Times New Roman" w:hAnsi="Times New Roman" w:eastAsia="黑体"/>
                <w:sz w:val="21"/>
                <w:szCs w:val="21"/>
                <w:highlight w:val="none"/>
              </w:rPr>
            </w:pPr>
            <w:r>
              <w:rPr>
                <w:rFonts w:ascii="Times New Roman" w:hAnsi="Times New Roman" w:eastAsia="黑体"/>
                <w:sz w:val="21"/>
                <w:szCs w:val="21"/>
                <w:highlight w:val="none"/>
              </w:rPr>
              <w:t xml:space="preserve">CCS  </w:t>
            </w:r>
          </w:p>
        </w:tc>
        <w:tc>
          <w:tcPr>
            <w:tcW w:w="8855" w:type="dxa"/>
          </w:tcPr>
          <w:p w14:paraId="3BF5089C">
            <w:pPr>
              <w:pStyle w:val="12"/>
              <w:framePr w:wrap="notBeside" w:vAnchor="page" w:hAnchor="page" w:x="1372" w:y="568"/>
              <w:tabs>
                <w:tab w:val="clear" w:pos="4153"/>
                <w:tab w:val="clear" w:pos="8306"/>
              </w:tabs>
              <w:spacing w:before="40" w:line="240" w:lineRule="auto"/>
              <w:jc w:val="left"/>
              <w:rPr>
                <w:rFonts w:hint="default" w:ascii="Times New Roman" w:hAnsi="Times New Roman" w:eastAsia="黑体"/>
                <w:sz w:val="21"/>
                <w:szCs w:val="21"/>
                <w:highlight w:val="none"/>
                <w:lang w:val="en-US" w:eastAsia="zh-CN"/>
              </w:rPr>
            </w:pPr>
            <w:r>
              <w:rPr>
                <w:rFonts w:hint="eastAsia" w:ascii="Times New Roman" w:hAnsi="Times New Roman" w:eastAsia="黑体"/>
                <w:sz w:val="21"/>
                <w:szCs w:val="21"/>
                <w:highlight w:val="none"/>
                <w:lang w:val="en-US" w:eastAsia="zh-CN"/>
              </w:rPr>
              <w:t>A 00</w:t>
            </w:r>
          </w:p>
        </w:tc>
      </w:tr>
    </w:tbl>
    <w:tbl>
      <w:tblPr>
        <w:tblStyle w:val="16"/>
        <w:tblpPr w:leftFromText="181" w:rightFromText="181" w:horzAnchor="margin" w:tblpX="3857" w:tblpY="56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0" w:type="dxa"/>
          <w:bottom w:w="0" w:type="dxa"/>
          <w:right w:w="0" w:type="dxa"/>
        </w:tblCellMar>
      </w:tblPr>
      <w:tblGrid>
        <w:gridCol w:w="4990"/>
      </w:tblGrid>
      <w:tr w14:paraId="3EB69A0F">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1128" w:hRule="atLeast"/>
        </w:trPr>
        <w:tc>
          <w:tcPr>
            <w:tcW w:w="4990" w:type="dxa"/>
          </w:tcPr>
          <w:p w14:paraId="4A7C8F8D">
            <w:pPr>
              <w:pStyle w:val="27"/>
              <w:framePr w:w="0" w:hRule="auto" w:hSpace="0" w:vSpace="0" w:wrap="auto" w:vAnchor="margin" w:hAnchor="text" w:xAlign="left" w:yAlign="inline"/>
              <w:ind w:firstLine="420"/>
              <w:rPr>
                <w:highlight w:val="none"/>
              </w:rPr>
            </w:pPr>
            <w:bookmarkStart w:id="0" w:name="_Hlk26473981"/>
            <w:r>
              <w:rPr>
                <w:highlight w:val="none"/>
              </w:rPr>
              <w:fldChar w:fldCharType="begin">
                <w:ffData>
                  <w:name w:val="c1"/>
                  <w:enabled/>
                  <w:calcOnExit w:val="0"/>
                  <w:textInput>
                    <w:maxLength w:val="8"/>
                  </w:textInput>
                </w:ffData>
              </w:fldChar>
            </w:r>
            <w:bookmarkStart w:id="1" w:name="c1"/>
            <w:r>
              <w:rPr>
                <w:highlight w:val="none"/>
              </w:rPr>
              <w:instrText xml:space="preserve"> FORMTEXT </w:instrText>
            </w:r>
            <w:r>
              <w:rPr>
                <w:highlight w:val="none"/>
              </w:rPr>
              <w:fldChar w:fldCharType="separate"/>
            </w:r>
            <w:r>
              <w:rPr>
                <w:highlight w:val="none"/>
              </w:rPr>
              <w:t>NY</w:t>
            </w:r>
            <w:r>
              <w:rPr>
                <w:highlight w:val="none"/>
              </w:rPr>
              <w:fldChar w:fldCharType="end"/>
            </w:r>
            <w:bookmarkEnd w:id="1"/>
          </w:p>
        </w:tc>
      </w:tr>
    </w:tbl>
    <w:p w14:paraId="0DB26F1C">
      <w:pPr>
        <w:pStyle w:val="49"/>
        <w:framePr w:w="9639" w:h="624" w:hRule="exact" w:hSpace="181" w:vSpace="181" w:wrap="around" w:hAnchor="page" w:x="1305" w:y="2269"/>
        <w:rPr>
          <w:rFonts w:ascii="Times New Roman" w:eastAsia="黑体"/>
          <w:b w:val="0"/>
          <w:bCs w:val="0"/>
          <w:w w:val="100"/>
          <w:sz w:val="48"/>
          <w:szCs w:val="48"/>
          <w:highlight w:val="none"/>
        </w:rPr>
      </w:pPr>
      <w:r>
        <w:rPr>
          <w:rFonts w:ascii="Times New Roman" w:eastAsia="黑体"/>
          <w:b w:val="0"/>
          <w:bCs w:val="0"/>
          <w:w w:val="100"/>
          <w:sz w:val="48"/>
          <w:szCs w:val="48"/>
          <w:highlight w:val="none"/>
        </w:rPr>
        <w:t>中华人民共和国</w:t>
      </w:r>
      <w:r>
        <w:rPr>
          <w:rFonts w:ascii="Times New Roman" w:eastAsia="黑体"/>
          <w:b w:val="0"/>
          <w:bCs w:val="0"/>
          <w:w w:val="100"/>
          <w:sz w:val="48"/>
          <w:highlight w:val="none"/>
        </w:rPr>
        <w:fldChar w:fldCharType="begin">
          <w:ffData>
            <w:name w:val="c2"/>
            <w:enabled/>
            <w:calcOnExit w:val="0"/>
            <w:textInput/>
          </w:ffData>
        </w:fldChar>
      </w:r>
      <w:bookmarkStart w:id="2" w:name="c2"/>
      <w:r>
        <w:rPr>
          <w:rFonts w:ascii="Times New Roman" w:eastAsia="黑体"/>
          <w:b w:val="0"/>
          <w:bCs w:val="0"/>
          <w:w w:val="100"/>
          <w:sz w:val="48"/>
          <w:highlight w:val="none"/>
        </w:rPr>
        <w:instrText xml:space="preserve"> FORMTEXT </w:instrText>
      </w:r>
      <w:r>
        <w:rPr>
          <w:rFonts w:ascii="Times New Roman" w:eastAsia="黑体"/>
          <w:b w:val="0"/>
          <w:bCs w:val="0"/>
          <w:w w:val="100"/>
          <w:sz w:val="48"/>
          <w:highlight w:val="none"/>
        </w:rPr>
        <w:fldChar w:fldCharType="separate"/>
      </w:r>
      <w:r>
        <w:rPr>
          <w:rFonts w:ascii="Times New Roman" w:eastAsia="黑体"/>
          <w:b w:val="0"/>
          <w:bCs w:val="0"/>
          <w:w w:val="100"/>
          <w:sz w:val="48"/>
          <w:highlight w:val="none"/>
        </w:rPr>
        <w:t>农业</w:t>
      </w:r>
      <w:r>
        <w:rPr>
          <w:rFonts w:ascii="Times New Roman" w:eastAsia="黑体"/>
          <w:b w:val="0"/>
          <w:bCs w:val="0"/>
          <w:w w:val="100"/>
          <w:sz w:val="48"/>
          <w:highlight w:val="none"/>
        </w:rPr>
        <w:fldChar w:fldCharType="end"/>
      </w:r>
      <w:bookmarkEnd w:id="2"/>
      <w:r>
        <w:rPr>
          <w:rFonts w:ascii="Times New Roman" w:eastAsia="黑体"/>
          <w:b w:val="0"/>
          <w:bCs w:val="0"/>
          <w:w w:val="100"/>
          <w:sz w:val="48"/>
          <w:szCs w:val="48"/>
          <w:highlight w:val="none"/>
        </w:rPr>
        <w:t>行业标准</w:t>
      </w:r>
    </w:p>
    <w:bookmarkEnd w:id="0"/>
    <w:p w14:paraId="2CD53A6C">
      <w:pPr>
        <w:pStyle w:val="50"/>
        <w:rPr>
          <w:rFonts w:ascii="Times New Roman"/>
          <w:highlight w:val="none"/>
          <w:lang w:val="fr-FR"/>
        </w:rPr>
      </w:pPr>
      <w:r>
        <w:rPr>
          <w:rFonts w:ascii="Times New Roman"/>
          <w:highlight w:val="none"/>
        </w:rPr>
        <w:fldChar w:fldCharType="begin">
          <w:ffData>
            <w:name w:val="文字1"/>
            <w:enabled/>
            <w:calcOnExit w:val="0"/>
            <w:textInput>
              <w:default w:val="XX/T"/>
            </w:textInput>
          </w:ffData>
        </w:fldChar>
      </w:r>
      <w:bookmarkStart w:id="3" w:name="文字1"/>
      <w:r>
        <w:rPr>
          <w:rFonts w:ascii="Times New Roman"/>
          <w:highlight w:val="none"/>
          <w:lang w:val="fr-FR"/>
        </w:rPr>
        <w:instrText xml:space="preserve"> FORMTEXT </w:instrText>
      </w:r>
      <w:r>
        <w:rPr>
          <w:rFonts w:ascii="Times New Roman"/>
          <w:highlight w:val="none"/>
        </w:rPr>
        <w:fldChar w:fldCharType="separate"/>
      </w:r>
      <w:r>
        <w:rPr>
          <w:rFonts w:ascii="Times New Roman"/>
          <w:highlight w:val="none"/>
        </w:rPr>
        <w:t>NY</w:t>
      </w:r>
      <w:r>
        <w:rPr>
          <w:rFonts w:ascii="Times New Roman"/>
          <w:highlight w:val="none"/>
          <w:lang w:val="fr-FR"/>
        </w:rPr>
        <w:t>/T</w:t>
      </w:r>
      <w:r>
        <w:rPr>
          <w:rFonts w:ascii="Times New Roman"/>
          <w:highlight w:val="none"/>
        </w:rPr>
        <w:fldChar w:fldCharType="end"/>
      </w:r>
      <w:bookmarkEnd w:id="3"/>
      <w:r>
        <w:rPr>
          <w:rFonts w:ascii="Times New Roman"/>
          <w:highlight w:val="none"/>
          <w:lang w:val="fr-FR"/>
        </w:rPr>
        <w:t xml:space="preserve"> </w:t>
      </w:r>
      <w:r>
        <w:rPr>
          <w:rFonts w:ascii="Times New Roman"/>
          <w:highlight w:val="none"/>
        </w:rPr>
        <w:fldChar w:fldCharType="begin">
          <w:ffData>
            <w:name w:val="NSTD_CODE_F"/>
            <w:enabled/>
            <w:calcOnExit w:val="0"/>
            <w:textInput>
              <w:default w:val="XXXXX"/>
            </w:textInput>
          </w:ffData>
        </w:fldChar>
      </w:r>
      <w:bookmarkStart w:id="4" w:name="NSTD_CODE_F"/>
      <w:r>
        <w:rPr>
          <w:rFonts w:ascii="Times New Roman"/>
          <w:highlight w:val="none"/>
          <w:lang w:val="fr-FR"/>
        </w:rPr>
        <w:instrText xml:space="preserve"> FORMTEXT </w:instrText>
      </w:r>
      <w:r>
        <w:rPr>
          <w:rFonts w:ascii="Times New Roman"/>
          <w:highlight w:val="none"/>
        </w:rPr>
        <w:fldChar w:fldCharType="separate"/>
      </w:r>
      <w:r>
        <w:rPr>
          <w:rFonts w:ascii="Times New Roman"/>
          <w:highlight w:val="none"/>
        </w:rPr>
        <w:t>XXXXX</w:t>
      </w:r>
      <w:r>
        <w:rPr>
          <w:rFonts w:ascii="Times New Roman"/>
          <w:highlight w:val="none"/>
        </w:rPr>
        <w:fldChar w:fldCharType="end"/>
      </w:r>
      <w:bookmarkEnd w:id="4"/>
      <w:r>
        <w:rPr>
          <w:rFonts w:ascii="Times New Roman"/>
          <w:highlight w:val="none"/>
          <w:lang w:val="fr-FR"/>
        </w:rPr>
        <w:t>—</w:t>
      </w:r>
      <w:r>
        <w:rPr>
          <w:rFonts w:ascii="Times New Roman"/>
          <w:highlight w:val="none"/>
        </w:rPr>
        <w:fldChar w:fldCharType="begin">
          <w:ffData>
            <w:name w:val="NSTD_CODE_B"/>
            <w:enabled/>
            <w:calcOnExit w:val="0"/>
            <w:textInput>
              <w:default w:val="XXXX"/>
            </w:textInput>
          </w:ffData>
        </w:fldChar>
      </w:r>
      <w:bookmarkStart w:id="5" w:name="NSTD_CODE_B"/>
      <w:r>
        <w:rPr>
          <w:rFonts w:ascii="Times New Roman"/>
          <w:highlight w:val="none"/>
          <w:lang w:val="fr-FR"/>
        </w:rPr>
        <w:instrText xml:space="preserve"> FORMTEXT </w:instrText>
      </w:r>
      <w:r>
        <w:rPr>
          <w:rFonts w:ascii="Times New Roman"/>
          <w:highlight w:val="none"/>
        </w:rPr>
        <w:fldChar w:fldCharType="separate"/>
      </w:r>
      <w:r>
        <w:rPr>
          <w:rFonts w:ascii="Times New Roman"/>
          <w:highlight w:val="none"/>
          <w:lang w:val="fr-FR"/>
        </w:rPr>
        <w:t>XXXX</w:t>
      </w:r>
      <w:r>
        <w:rPr>
          <w:rFonts w:ascii="Times New Roman"/>
          <w:highlight w:val="none"/>
        </w:rPr>
        <w:fldChar w:fldCharType="end"/>
      </w:r>
      <w:bookmarkEnd w:id="5"/>
    </w:p>
    <w:p w14:paraId="1B87E69F">
      <w:pPr>
        <w:pStyle w:val="51"/>
        <w:rPr>
          <w:rFonts w:ascii="Times New Roman"/>
          <w:highlight w:val="none"/>
          <w:lang w:val="fr-FR"/>
        </w:rPr>
      </w:pPr>
      <w:r>
        <w:rPr>
          <w:rFonts w:ascii="Times New Roman"/>
          <w:highlight w:val="none"/>
        </w:rPr>
        <w:fldChar w:fldCharType="begin">
          <w:ffData>
            <w:name w:val="OSTD_CODE"/>
            <w:enabled/>
            <w:calcOnExit w:val="0"/>
            <w:textInput/>
          </w:ffData>
        </w:fldChar>
      </w:r>
      <w:bookmarkStart w:id="6" w:name="OSTD_CODE"/>
      <w:r>
        <w:rPr>
          <w:rFonts w:ascii="Times New Roman"/>
          <w:highlight w:val="none"/>
          <w:lang w:val="fr-FR"/>
        </w:rPr>
        <w:instrText xml:space="preserve"> FORMTEXT </w:instrText>
      </w:r>
      <w:r>
        <w:rPr>
          <w:rFonts w:ascii="Times New Roman"/>
          <w:highlight w:val="none"/>
        </w:rPr>
        <w:fldChar w:fldCharType="separate"/>
      </w:r>
      <w:r>
        <w:rPr>
          <w:rFonts w:ascii="Times New Roman"/>
          <w:highlight w:val="none"/>
        </w:rPr>
        <w:t>     </w:t>
      </w:r>
      <w:r>
        <w:rPr>
          <w:rFonts w:ascii="Times New Roman"/>
          <w:highlight w:val="none"/>
        </w:rPr>
        <w:fldChar w:fldCharType="end"/>
      </w:r>
      <w:bookmarkEnd w:id="6"/>
    </w:p>
    <w:p w14:paraId="1BC450E7">
      <w:pPr>
        <w:spacing w:line="240" w:lineRule="auto"/>
        <w:rPr>
          <w:rFonts w:ascii="Times New Roman" w:hAnsi="Times New Roman" w:eastAsia="黑体"/>
          <w:kern w:val="0"/>
          <w:sz w:val="10"/>
          <w:szCs w:val="10"/>
          <w:highlight w:val="none"/>
          <w:lang w:val="fr-FR"/>
        </w:rPr>
      </w:pPr>
      <w:r>
        <w:rPr>
          <w:rFonts w:ascii="Times New Roman" w:hAnsi="Times New Roman" w:eastAsia="黑体"/>
          <w:kern w:val="0"/>
          <w:sz w:val="10"/>
          <w:szCs w:val="10"/>
          <w:highlight w:val="none"/>
        </w:rPr>
        <mc:AlternateContent>
          <mc:Choice Requires="wps">
            <w:drawing>
              <wp:anchor distT="0" distB="0" distL="114300" distR="114300" simplePos="0" relativeHeight="251660288" behindDoc="0" locked="0" layoutInCell="1" allowOverlap="0">
                <wp:simplePos x="0" y="0"/>
                <wp:positionH relativeFrom="page">
                  <wp:posOffset>900430</wp:posOffset>
                </wp:positionH>
                <wp:positionV relativeFrom="page">
                  <wp:posOffset>2700655</wp:posOffset>
                </wp:positionV>
                <wp:extent cx="6120130" cy="0"/>
                <wp:effectExtent l="0" t="4445" r="0" b="508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60288;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14580B7B">
      <w:pPr>
        <w:pStyle w:val="49"/>
        <w:framePr w:w="9639" w:h="6976" w:hRule="exact" w:hSpace="0" w:vSpace="0" w:wrap="around" w:hAnchor="page" w:y="6408"/>
        <w:jc w:val="center"/>
        <w:rPr>
          <w:rFonts w:ascii="Times New Roman" w:eastAsia="黑体"/>
          <w:b w:val="0"/>
          <w:bCs w:val="0"/>
          <w:w w:val="100"/>
          <w:highlight w:val="none"/>
          <w:lang w:val="fr-FR"/>
        </w:rPr>
      </w:pPr>
    </w:p>
    <w:p w14:paraId="1B9370D4">
      <w:pPr>
        <w:pStyle w:val="52"/>
        <w:framePr w:h="6974" w:hRule="exact" w:wrap="around" w:x="1419" w:anchorLock="1"/>
        <w:rPr>
          <w:rFonts w:ascii="Times New Roman" w:hAnsi="Times New Roman"/>
          <w:highlight w:val="none"/>
        </w:rPr>
      </w:pPr>
      <w:r>
        <w:rPr>
          <w:rFonts w:hint="eastAsia" w:ascii="Times New Roman" w:hAnsi="Times New Roman"/>
          <w:highlight w:val="none"/>
        </w:rPr>
        <w:t>乡村建设设施分类指南</w:t>
      </w:r>
    </w:p>
    <w:p w14:paraId="2F6FD16A">
      <w:pPr>
        <w:framePr w:w="9639" w:h="6974" w:hRule="exact" w:wrap="around" w:vAnchor="page" w:hAnchor="page" w:x="1419" w:y="6408" w:anchorLock="1"/>
        <w:ind w:left="-1418"/>
        <w:rPr>
          <w:rFonts w:ascii="Times New Roman" w:hAnsi="Times New Roman"/>
          <w:highlight w:val="none"/>
        </w:rPr>
      </w:pPr>
    </w:p>
    <w:p w14:paraId="4AEC94EA">
      <w:pPr>
        <w:pStyle w:val="48"/>
        <w:framePr w:w="9639" w:h="6974" w:hRule="exact" w:wrap="around" w:vAnchor="page" w:hAnchor="page" w:x="1419" w:y="6408" w:anchorLock="1"/>
        <w:textAlignment w:val="bottom"/>
        <w:rPr>
          <w:rFonts w:hint="eastAsia" w:eastAsia="黑体"/>
          <w:szCs w:val="28"/>
          <w:highlight w:val="none"/>
          <w:lang w:val="en-US" w:eastAsia="zh-CN"/>
        </w:rPr>
      </w:pPr>
      <w:r>
        <w:rPr>
          <w:rFonts w:hint="eastAsia" w:eastAsia="黑体"/>
          <w:szCs w:val="28"/>
          <w:highlight w:val="none"/>
          <w:lang w:val="en-US" w:eastAsia="zh-CN"/>
        </w:rPr>
        <w:t>Guidance for classification of rural construction facilities</w:t>
      </w:r>
    </w:p>
    <w:p w14:paraId="6AF9DEF2">
      <w:pPr>
        <w:framePr w:w="9639" w:h="6974" w:hRule="exact" w:wrap="around" w:vAnchor="page" w:hAnchor="page" w:x="1419" w:y="6408" w:anchorLock="1"/>
        <w:spacing w:line="760" w:lineRule="exact"/>
        <w:ind w:left="-1418"/>
        <w:rPr>
          <w:rFonts w:ascii="Times New Roman" w:hAnsi="Times New Roman"/>
          <w:highlight w:val="none"/>
        </w:rPr>
      </w:pPr>
    </w:p>
    <w:p w14:paraId="5E55A010">
      <w:pPr>
        <w:pStyle w:val="48"/>
        <w:framePr w:w="9639" w:h="6974" w:hRule="exact" w:wrap="around" w:vAnchor="page" w:hAnchor="page" w:x="1419" w:y="6408" w:anchorLock="1"/>
        <w:spacing w:before="180" w:line="240" w:lineRule="atLeast"/>
        <w:textAlignment w:val="bottom"/>
        <w:rPr>
          <w:rFonts w:hint="eastAsia"/>
          <w:sz w:val="24"/>
          <w:szCs w:val="28"/>
          <w:highlight w:val="none"/>
        </w:rPr>
      </w:pPr>
      <w:r>
        <w:rPr>
          <w:rFonts w:hint="eastAsia"/>
          <w:sz w:val="24"/>
          <w:szCs w:val="28"/>
          <w:highlight w:val="none"/>
        </w:rPr>
        <w:t>（征求意见稿）</w:t>
      </w:r>
    </w:p>
    <w:p w14:paraId="4D434B5B">
      <w:pPr>
        <w:pStyle w:val="48"/>
        <w:framePr w:w="9639" w:h="6974" w:hRule="exact" w:wrap="around" w:vAnchor="page" w:hAnchor="page" w:x="1419" w:y="6408" w:anchorLock="1"/>
        <w:pBdr>
          <w:top w:val="none" w:color="auto" w:sz="0" w:space="0"/>
          <w:left w:val="none" w:color="auto" w:sz="0" w:space="0"/>
          <w:bottom w:val="none" w:color="auto" w:sz="0" w:space="0"/>
          <w:right w:val="none" w:color="auto" w:sz="0" w:space="0"/>
        </w:pBdr>
        <w:spacing w:before="180" w:line="240" w:lineRule="atLeast"/>
        <w:textAlignment w:val="bottom"/>
        <w:rPr>
          <w:rFonts w:hint="eastAsia"/>
          <w:sz w:val="24"/>
          <w:szCs w:val="28"/>
          <w:highlight w:val="none"/>
        </w:rPr>
      </w:pPr>
    </w:p>
    <w:p w14:paraId="1E0364C6">
      <w:pPr>
        <w:pStyle w:val="48"/>
        <w:framePr w:w="9639" w:h="6974" w:hRule="exact" w:wrap="around" w:vAnchor="page" w:hAnchor="page" w:x="1419" w:y="6408" w:anchorLock="1"/>
        <w:pBdr>
          <w:top w:val="none" w:color="auto" w:sz="0" w:space="0"/>
          <w:left w:val="none" w:color="auto" w:sz="0" w:space="0"/>
          <w:bottom w:val="none" w:color="auto" w:sz="0" w:space="0"/>
          <w:right w:val="none" w:color="auto" w:sz="0" w:space="0"/>
        </w:pBdr>
        <w:spacing w:before="180" w:line="240" w:lineRule="atLeast"/>
        <w:textAlignment w:val="bottom"/>
        <w:rPr>
          <w:rFonts w:hint="eastAsia"/>
          <w:sz w:val="24"/>
          <w:szCs w:val="28"/>
          <w:highlight w:val="none"/>
        </w:rPr>
      </w:pPr>
      <w:r>
        <w:rPr>
          <w:rFonts w:hint="eastAsia"/>
          <w:sz w:val="24"/>
          <w:szCs w:val="28"/>
          <w:highlight w:val="none"/>
        </w:rPr>
        <w:t>在提交反馈意见时，请将您知道的相关专利连同支持性文件一并附上。</w:t>
      </w:r>
    </w:p>
    <w:p w14:paraId="16A10DAA">
      <w:pPr>
        <w:pStyle w:val="48"/>
        <w:framePr w:w="9639" w:h="6974" w:hRule="exact" w:wrap="around" w:vAnchor="page" w:hAnchor="page" w:x="1419" w:y="6408" w:anchorLock="1"/>
        <w:spacing w:before="180" w:line="240" w:lineRule="atLeast"/>
        <w:textAlignment w:val="bottom"/>
        <w:rPr>
          <w:rFonts w:hint="eastAsia"/>
          <w:sz w:val="24"/>
          <w:szCs w:val="28"/>
          <w:highlight w:val="none"/>
        </w:rPr>
      </w:pPr>
      <w:r>
        <w:rPr>
          <w:rFonts w:hint="eastAsia"/>
          <w:sz w:val="24"/>
          <w:szCs w:val="28"/>
          <w:highlight w:val="none"/>
        </w:rPr>
        <w:t>（注：征求意见时必须保留这句话）</w:t>
      </w:r>
    </w:p>
    <w:p w14:paraId="1B3BC716">
      <w:pPr>
        <w:pStyle w:val="53"/>
        <w:framePr w:wrap="around" w:y="14176"/>
        <w:rPr>
          <w:highlight w:val="none"/>
        </w:rPr>
      </w:pPr>
      <w:r>
        <w:rPr>
          <w:highlight w:val="none"/>
        </w:rPr>
        <w:fldChar w:fldCharType="begin">
          <w:ffData>
            <w:name w:val="PLSH_DATE_Y"/>
            <w:enabled/>
            <w:calcOnExit w:val="0"/>
            <w:textInput>
              <w:default w:val="XXXX"/>
              <w:maxLength w:val="4"/>
            </w:textInput>
          </w:ffData>
        </w:fldChar>
      </w:r>
      <w:bookmarkStart w:id="7" w:name="PLSH_DATE_Y"/>
      <w:r>
        <w:rPr>
          <w:highlight w:val="none"/>
        </w:rPr>
        <w:instrText xml:space="preserve"> FORMTEXT </w:instrText>
      </w:r>
      <w:r>
        <w:rPr>
          <w:highlight w:val="none"/>
        </w:rPr>
        <w:fldChar w:fldCharType="separate"/>
      </w:r>
      <w:r>
        <w:rPr>
          <w:highlight w:val="none"/>
        </w:rPr>
        <w:t>XXXX</w:t>
      </w:r>
      <w:r>
        <w:rPr>
          <w:highlight w:val="none"/>
        </w:rPr>
        <w:fldChar w:fldCharType="end"/>
      </w:r>
      <w:bookmarkEnd w:id="7"/>
      <w:r>
        <w:rPr>
          <w:highlight w:val="none"/>
        </w:rPr>
        <w:t xml:space="preserve"> - </w:t>
      </w:r>
      <w:r>
        <w:rPr>
          <w:highlight w:val="none"/>
        </w:rPr>
        <w:fldChar w:fldCharType="begin">
          <w:ffData>
            <w:name w:val="PLSH_DATE_M"/>
            <w:enabled/>
            <w:calcOnExit w:val="0"/>
            <w:textInput>
              <w:default w:val="XX"/>
              <w:maxLength w:val="2"/>
            </w:textInput>
          </w:ffData>
        </w:fldChar>
      </w:r>
      <w:bookmarkStart w:id="8" w:name="PLSH_DATE_M"/>
      <w:r>
        <w:rPr>
          <w:highlight w:val="none"/>
        </w:rPr>
        <w:instrText xml:space="preserve"> FORMTEXT </w:instrText>
      </w:r>
      <w:r>
        <w:rPr>
          <w:highlight w:val="none"/>
        </w:rPr>
        <w:fldChar w:fldCharType="separate"/>
      </w:r>
      <w:r>
        <w:rPr>
          <w:highlight w:val="none"/>
        </w:rPr>
        <w:t>XX</w:t>
      </w:r>
      <w:r>
        <w:rPr>
          <w:highlight w:val="none"/>
        </w:rPr>
        <w:fldChar w:fldCharType="end"/>
      </w:r>
      <w:bookmarkEnd w:id="8"/>
      <w:r>
        <w:rPr>
          <w:highlight w:val="none"/>
        </w:rPr>
        <w:t xml:space="preserve"> - </w:t>
      </w:r>
      <w:r>
        <w:rPr>
          <w:highlight w:val="none"/>
        </w:rPr>
        <w:fldChar w:fldCharType="begin">
          <w:ffData>
            <w:name w:val="PLSH_DATE_D"/>
            <w:enabled/>
            <w:calcOnExit w:val="0"/>
            <w:textInput>
              <w:default w:val="XX"/>
              <w:maxLength w:val="2"/>
            </w:textInput>
          </w:ffData>
        </w:fldChar>
      </w:r>
      <w:bookmarkStart w:id="9" w:name="PLSH_DATE_D"/>
      <w:r>
        <w:rPr>
          <w:highlight w:val="none"/>
        </w:rPr>
        <w:instrText xml:space="preserve"> FORMTEXT </w:instrText>
      </w:r>
      <w:r>
        <w:rPr>
          <w:highlight w:val="none"/>
        </w:rPr>
        <w:fldChar w:fldCharType="separate"/>
      </w:r>
      <w:r>
        <w:rPr>
          <w:highlight w:val="none"/>
        </w:rPr>
        <w:t>XX</w:t>
      </w:r>
      <w:r>
        <w:rPr>
          <w:highlight w:val="none"/>
        </w:rPr>
        <w:fldChar w:fldCharType="end"/>
      </w:r>
      <w:bookmarkEnd w:id="9"/>
      <w:r>
        <w:rPr>
          <w:highlight w:val="none"/>
        </w:rPr>
        <w:t>发布</w:t>
      </w:r>
    </w:p>
    <w:p w14:paraId="35D828C0">
      <w:pPr>
        <w:pStyle w:val="55"/>
        <w:framePr w:wrap="around" w:y="14176"/>
        <w:rPr>
          <w:highlight w:val="none"/>
        </w:rPr>
      </w:pPr>
      <w:r>
        <w:rPr>
          <w:highlight w:val="none"/>
        </w:rPr>
        <w:fldChar w:fldCharType="begin">
          <w:ffData>
            <w:name w:val="CROT_DATE_Y"/>
            <w:enabled/>
            <w:calcOnExit w:val="0"/>
            <w:textInput>
              <w:default w:val="XXXX"/>
              <w:maxLength w:val="4"/>
            </w:textInput>
          </w:ffData>
        </w:fldChar>
      </w:r>
      <w:bookmarkStart w:id="10" w:name="CROT_DATE_Y"/>
      <w:r>
        <w:rPr>
          <w:highlight w:val="none"/>
        </w:rPr>
        <w:instrText xml:space="preserve"> FORMTEXT </w:instrText>
      </w:r>
      <w:r>
        <w:rPr>
          <w:highlight w:val="none"/>
        </w:rPr>
        <w:fldChar w:fldCharType="separate"/>
      </w:r>
      <w:r>
        <w:rPr>
          <w:highlight w:val="none"/>
        </w:rPr>
        <w:t>XXXX</w:t>
      </w:r>
      <w:r>
        <w:rPr>
          <w:highlight w:val="none"/>
        </w:rPr>
        <w:fldChar w:fldCharType="end"/>
      </w:r>
      <w:bookmarkEnd w:id="10"/>
      <w:r>
        <w:rPr>
          <w:highlight w:val="none"/>
        </w:rPr>
        <w:t xml:space="preserve"> - </w:t>
      </w:r>
      <w:r>
        <w:rPr>
          <w:highlight w:val="none"/>
        </w:rPr>
        <w:fldChar w:fldCharType="begin">
          <w:ffData>
            <w:name w:val="CROT_DATE_M"/>
            <w:enabled/>
            <w:calcOnExit w:val="0"/>
            <w:textInput>
              <w:default w:val="XX"/>
              <w:maxLength w:val="2"/>
            </w:textInput>
          </w:ffData>
        </w:fldChar>
      </w:r>
      <w:bookmarkStart w:id="11" w:name="CROT_DATE_M"/>
      <w:r>
        <w:rPr>
          <w:highlight w:val="none"/>
        </w:rPr>
        <w:instrText xml:space="preserve"> FORMTEXT </w:instrText>
      </w:r>
      <w:r>
        <w:rPr>
          <w:highlight w:val="none"/>
        </w:rPr>
        <w:fldChar w:fldCharType="separate"/>
      </w:r>
      <w:r>
        <w:rPr>
          <w:highlight w:val="none"/>
        </w:rPr>
        <w:t>XX</w:t>
      </w:r>
      <w:r>
        <w:rPr>
          <w:highlight w:val="none"/>
        </w:rPr>
        <w:fldChar w:fldCharType="end"/>
      </w:r>
      <w:bookmarkEnd w:id="11"/>
      <w:r>
        <w:rPr>
          <w:highlight w:val="none"/>
        </w:rPr>
        <w:t xml:space="preserve"> - </w:t>
      </w:r>
      <w:r>
        <w:rPr>
          <w:highlight w:val="none"/>
        </w:rPr>
        <w:fldChar w:fldCharType="begin">
          <w:ffData>
            <w:name w:val="CROT_DATE_D"/>
            <w:enabled/>
            <w:calcOnExit w:val="0"/>
            <w:textInput>
              <w:default w:val="XX"/>
              <w:maxLength w:val="2"/>
            </w:textInput>
          </w:ffData>
        </w:fldChar>
      </w:r>
      <w:bookmarkStart w:id="12" w:name="CROT_DATE_D"/>
      <w:r>
        <w:rPr>
          <w:highlight w:val="none"/>
        </w:rPr>
        <w:instrText xml:space="preserve"> FORMTEXT </w:instrText>
      </w:r>
      <w:r>
        <w:rPr>
          <w:highlight w:val="none"/>
        </w:rPr>
        <w:fldChar w:fldCharType="separate"/>
      </w:r>
      <w:r>
        <w:rPr>
          <w:highlight w:val="none"/>
        </w:rPr>
        <w:t>XX</w:t>
      </w:r>
      <w:r>
        <w:rPr>
          <w:highlight w:val="none"/>
        </w:rPr>
        <w:fldChar w:fldCharType="end"/>
      </w:r>
      <w:bookmarkEnd w:id="12"/>
      <w:r>
        <w:rPr>
          <w:highlight w:val="none"/>
        </w:rPr>
        <w:t>实施</w:t>
      </w:r>
    </w:p>
    <w:p w14:paraId="5D967069">
      <w:pPr>
        <w:pStyle w:val="57"/>
        <w:framePr w:h="584" w:hRule="exact" w:hSpace="181" w:vSpace="181" w:wrap="around" w:y="14800"/>
        <w:rPr>
          <w:rFonts w:ascii="Times New Roman"/>
          <w:highlight w:val="none"/>
        </w:rPr>
      </w:pPr>
      <w:r>
        <w:rPr>
          <w:rFonts w:ascii="Times New Roman"/>
          <w:w w:val="100"/>
          <w:sz w:val="28"/>
          <w:highlight w:val="none"/>
        </w:rPr>
        <w:fldChar w:fldCharType="begin">
          <w:ffData>
            <w:name w:val="fm"/>
            <w:enabled/>
            <w:calcOnExit w:val="0"/>
            <w:textInput/>
          </w:ffData>
        </w:fldChar>
      </w:r>
      <w:bookmarkStart w:id="13" w:name="fm"/>
      <w:r>
        <w:rPr>
          <w:rFonts w:ascii="Times New Roman"/>
          <w:w w:val="100"/>
          <w:sz w:val="28"/>
          <w:highlight w:val="none"/>
        </w:rPr>
        <w:instrText xml:space="preserve"> FORMTEXT </w:instrText>
      </w:r>
      <w:r>
        <w:rPr>
          <w:rFonts w:ascii="Times New Roman"/>
          <w:w w:val="100"/>
          <w:sz w:val="28"/>
          <w:highlight w:val="none"/>
        </w:rPr>
        <w:fldChar w:fldCharType="separate"/>
      </w:r>
      <w:r>
        <w:rPr>
          <w:rFonts w:ascii="Times New Roman"/>
          <w:w w:val="100"/>
          <w:sz w:val="28"/>
          <w:highlight w:val="none"/>
        </w:rPr>
        <w:t>中华人民共和国农业农村部</w:t>
      </w:r>
      <w:r>
        <w:rPr>
          <w:rFonts w:ascii="Times New Roman"/>
          <w:w w:val="100"/>
          <w:sz w:val="28"/>
          <w:highlight w:val="none"/>
        </w:rPr>
        <w:fldChar w:fldCharType="end"/>
      </w:r>
      <w:bookmarkEnd w:id="13"/>
      <w:r>
        <w:rPr>
          <w:rFonts w:ascii="Times New Roman"/>
          <w:w w:val="100"/>
          <w:sz w:val="28"/>
          <w:szCs w:val="28"/>
          <w:highlight w:val="none"/>
        </w:rPr>
        <w:t>  </w:t>
      </w:r>
      <w:r>
        <w:rPr>
          <w:rStyle w:val="59"/>
          <w:rFonts w:ascii="Times New Roman"/>
          <w:position w:val="0"/>
          <w:highlight w:val="none"/>
        </w:rPr>
        <w:t>发</w:t>
      </w:r>
      <w:r>
        <w:rPr>
          <w:rStyle w:val="59"/>
          <w:rFonts w:ascii="Times New Roman"/>
          <w:spacing w:val="0"/>
          <w:position w:val="0"/>
          <w:highlight w:val="none"/>
        </w:rPr>
        <w:t>布</w:t>
      </w:r>
    </w:p>
    <w:p w14:paraId="67FB115C">
      <w:pPr>
        <w:rPr>
          <w:rFonts w:ascii="Times New Roman" w:hAnsi="Times New Roman"/>
          <w:sz w:val="28"/>
          <w:szCs w:val="28"/>
          <w:highlight w:val="none"/>
        </w:rPr>
        <w:sectPr>
          <w:headerReference r:id="rId4" w:type="first"/>
          <w:footerReference r:id="rId6" w:type="first"/>
          <w:headerReference r:id="rId3" w:type="default"/>
          <w:footerReference r:id="rId5" w:type="even"/>
          <w:pgSz w:w="11906" w:h="16838"/>
          <w:pgMar w:top="567" w:right="1134" w:bottom="1021" w:left="1134" w:header="1418" w:footer="1134" w:gutter="284"/>
          <w:cols w:space="425" w:num="1"/>
          <w:titlePg/>
          <w:docGrid w:linePitch="312" w:charSpace="0"/>
        </w:sectPr>
      </w:pPr>
      <w:r>
        <w:rPr>
          <w:rFonts w:ascii="Times New Roman" w:hAnsi="Times New Roman"/>
          <w:sz w:val="28"/>
          <w:szCs w:val="28"/>
          <w:highlight w:val="none"/>
        </w:rPr>
        <mc:AlternateContent>
          <mc:Choice Requires="wps">
            <w:drawing>
              <wp:anchor distT="0" distB="0" distL="114300" distR="114300" simplePos="0" relativeHeight="251661312" behindDoc="0" locked="1" layoutInCell="1" allowOverlap="1">
                <wp:simplePos x="0" y="0"/>
                <wp:positionH relativeFrom="page">
                  <wp:posOffset>899795</wp:posOffset>
                </wp:positionH>
                <wp:positionV relativeFrom="page">
                  <wp:posOffset>9253220</wp:posOffset>
                </wp:positionV>
                <wp:extent cx="6120130" cy="0"/>
                <wp:effectExtent l="0" t="4445" r="0" b="508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1312;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4D31C82B">
      <w:pPr>
        <w:spacing w:line="20" w:lineRule="exact"/>
        <w:jc w:val="center"/>
        <w:rPr>
          <w:rFonts w:ascii="Times New Roman" w:hAnsi="Times New Roman" w:eastAsia="黑体"/>
          <w:sz w:val="32"/>
          <w:szCs w:val="32"/>
          <w:highlight w:val="none"/>
        </w:rPr>
      </w:pPr>
      <w:bookmarkStart w:id="14" w:name="BookMark4"/>
    </w:p>
    <w:p w14:paraId="648A8566">
      <w:pPr>
        <w:spacing w:line="20" w:lineRule="exact"/>
        <w:jc w:val="center"/>
        <w:rPr>
          <w:rFonts w:ascii="Times New Roman" w:hAnsi="Times New Roman" w:eastAsia="黑体"/>
          <w:sz w:val="32"/>
          <w:szCs w:val="32"/>
          <w:highlight w:val="none"/>
        </w:rPr>
      </w:pPr>
    </w:p>
    <w:sdt>
      <w:sdtPr>
        <w:rPr>
          <w:rFonts w:ascii="Times New Roman" w:hAnsi="Times New Roman"/>
          <w:highlight w:val="none"/>
        </w:rPr>
        <w:tag w:val="NEW_STAND_NAME"/>
        <w:id w:val="595910757"/>
        <w:lock w:val="sdtLocked"/>
        <w:placeholder>
          <w:docPart w:val="{78a81694-4df4-4451-a47a-35b8afc6f5d9}"/>
        </w:placeholder>
      </w:sdtPr>
      <w:sdtEndPr>
        <w:rPr>
          <w:rFonts w:ascii="Times New Roman" w:hAnsi="Times New Roman"/>
          <w:highlight w:val="none"/>
        </w:rPr>
      </w:sdtEndPr>
      <w:sdtContent>
        <w:p w14:paraId="4C849E45">
          <w:pPr>
            <w:pStyle w:val="42"/>
            <w:spacing w:before="240" w:beforeLines="100" w:after="528" w:afterLines="220"/>
            <w:rPr>
              <w:rFonts w:ascii="Times New Roman" w:hAnsi="Times New Roman"/>
              <w:highlight w:val="none"/>
            </w:rPr>
          </w:pPr>
          <w:bookmarkEnd w:id="14"/>
          <w:r>
            <w:rPr>
              <w:rFonts w:hint="eastAsia" w:ascii="Times New Roman" w:hAnsi="Times New Roman"/>
              <w:highlight w:val="none"/>
              <w:lang w:eastAsia="zh-CN"/>
            </w:rPr>
            <w:t xml:space="preserve"> </w:t>
          </w:r>
        </w:p>
      </w:sdtContent>
    </w:sdt>
    <w:p w14:paraId="134921D7">
      <w:pPr>
        <w:rPr>
          <w:rFonts w:hint="default" w:ascii="黑体" w:hAnsi="黑体" w:eastAsia="黑体" w:cs="黑体"/>
          <w:color w:val="auto"/>
          <w:highlight w:val="none"/>
          <w:lang w:val="en-US" w:eastAsia="zh-CN"/>
        </w:rPr>
      </w:pPr>
      <w:r>
        <w:rPr>
          <w:rFonts w:hint="eastAsia" w:ascii="黑体" w:hAnsi="黑体" w:eastAsia="黑体" w:cs="黑体"/>
          <w:color w:val="auto"/>
          <w:highlight w:val="none"/>
        </w:rPr>
        <w:t>ICS</w:t>
      </w:r>
      <w:r>
        <w:rPr>
          <w:rFonts w:hint="eastAsia" w:ascii="黑体" w:hAnsi="黑体" w:eastAsia="黑体" w:cs="黑体"/>
          <w:color w:val="auto"/>
          <w:highlight w:val="none"/>
          <w:lang w:val="en-US" w:eastAsia="zh-CN"/>
        </w:rPr>
        <w:t xml:space="preserve"> 03.080</w:t>
      </w:r>
    </w:p>
    <w:p w14:paraId="77A3EE1F">
      <w:pPr>
        <w:rPr>
          <w:rFonts w:ascii="黑体" w:hAnsi="黑体" w:eastAsia="黑体" w:cs="黑体"/>
          <w:color w:val="auto"/>
          <w:highlight w:val="none"/>
        </w:rPr>
      </w:pPr>
      <w:r>
        <w:rPr>
          <w:rFonts w:hint="eastAsia" w:ascii="黑体" w:hAnsi="黑体" w:eastAsia="黑体" w:cs="黑体"/>
          <w:color w:val="auto"/>
          <w:highlight w:val="none"/>
        </w:rPr>
        <w:t>CCS</w:t>
      </w:r>
      <w:r>
        <w:rPr>
          <w:rFonts w:hint="eastAsia" w:ascii="黑体" w:hAnsi="黑体" w:eastAsia="黑体" w:cs="黑体"/>
          <w:color w:val="auto"/>
          <w:highlight w:val="none"/>
          <w:lang w:val="en-US" w:eastAsia="zh-CN"/>
        </w:rPr>
        <w:t xml:space="preserve"> A </w:t>
      </w:r>
      <w:r>
        <w:rPr>
          <w:rFonts w:hint="eastAsia" w:ascii="黑体" w:hAnsi="黑体" w:eastAsia="黑体" w:cs="黑体"/>
          <w:color w:val="auto"/>
          <w:highlight w:val="none"/>
        </w:rPr>
        <w:t>00</w:t>
      </w:r>
    </w:p>
    <w:p w14:paraId="0FB0F0B0">
      <w:pPr>
        <w:rPr>
          <w:rFonts w:eastAsia="黑体"/>
          <w:color w:val="auto"/>
          <w:sz w:val="28"/>
          <w:szCs w:val="20"/>
          <w:highlight w:val="none"/>
        </w:rPr>
        <w:sectPr>
          <w:headerReference r:id="rId7" w:type="default"/>
          <w:footerReference r:id="rId8" w:type="default"/>
          <w:type w:val="continuous"/>
          <w:pgSz w:w="11906" w:h="16838"/>
          <w:pgMar w:top="1440" w:right="1080" w:bottom="1440" w:left="1080" w:header="1418" w:footer="964" w:gutter="0"/>
          <w:pgNumType w:fmt="decimal"/>
          <w:cols w:space="720" w:num="1"/>
          <w:formProt w:val="0"/>
          <w:docGrid w:type="lines" w:linePitch="312" w:charSpace="0"/>
        </w:sectPr>
      </w:pPr>
    </w:p>
    <w:p w14:paraId="5F2B1211">
      <w:pPr>
        <w:pStyle w:val="38"/>
        <w:keepLines w:val="0"/>
        <w:wordWrap/>
        <w:topLinePunct w:val="0"/>
        <w:bidi w:val="0"/>
        <w:spacing w:beforeAutospacing="0" w:after="0" w:afterLines="0" w:afterAutospacing="0" w:line="400" w:lineRule="exact"/>
        <w:ind w:right="0" w:firstLine="0" w:firstLineChars="0"/>
        <w:rPr>
          <w:rFonts w:hint="eastAsia"/>
          <w:color w:val="auto"/>
          <w:highlight w:val="none"/>
        </w:rPr>
      </w:pPr>
      <w:r>
        <w:rPr>
          <w:rFonts w:hint="eastAsia"/>
          <w:color w:val="auto"/>
          <w:spacing w:val="320"/>
          <w:highlight w:val="none"/>
        </w:rPr>
        <w:t>目</w:t>
      </w:r>
      <w:r>
        <w:rPr>
          <w:rFonts w:hint="eastAsia"/>
          <w:color w:val="auto"/>
          <w:highlight w:val="none"/>
        </w:rPr>
        <w:t>次</w:t>
      </w:r>
    </w:p>
    <w:p w14:paraId="3DADC5CC">
      <w:pPr>
        <w:pStyle w:val="13"/>
        <w:keepLines w:val="0"/>
        <w:tabs>
          <w:tab w:val="right" w:leader="dot" w:pos="9344"/>
        </w:tabs>
        <w:wordWrap/>
        <w:topLinePunct w:val="0"/>
        <w:bidi w:val="0"/>
        <w:spacing w:beforeAutospacing="0" w:afterAutospacing="0" w:line="400" w:lineRule="exact"/>
        <w:ind w:right="0" w:firstLine="0" w:firstLineChars="0"/>
        <w:rPr>
          <w:color w:val="auto"/>
          <w:highlight w:val="none"/>
        </w:rPr>
      </w:pPr>
    </w:p>
    <w:sdt>
      <w:sdtPr>
        <w:rPr>
          <w:rFonts w:ascii="宋体" w:hAnsi="Times New Roman" w:eastAsia="宋体" w:cs="Times New Roman"/>
          <w:color w:val="auto"/>
          <w:highlight w:val="none"/>
          <w:lang w:val="en-US" w:eastAsia="zh-CN"/>
        </w:rPr>
        <w:id w:val="147463714"/>
        <w15:color w:val="DBDBDB"/>
        <w:docPartObj>
          <w:docPartGallery w:val="Table of Contents"/>
          <w:docPartUnique/>
        </w:docPartObj>
      </w:sdtPr>
      <w:sdtEndPr>
        <w:rPr>
          <w:rFonts w:ascii="宋体" w:hAnsi="Times New Roman" w:eastAsia="宋体" w:cs="Times New Roman"/>
          <w:color w:val="auto"/>
          <w:highlight w:val="none"/>
          <w:lang w:val="en-US" w:eastAsia="zh-CN"/>
        </w:rPr>
      </w:sdtEndPr>
      <w:sdtContent>
        <w:p w14:paraId="19212C03">
          <w:pPr>
            <w:pStyle w:val="13"/>
            <w:tabs>
              <w:tab w:val="right" w:leader="dot" w:pos="9344"/>
            </w:tabs>
            <w:adjustRightInd w:val="0"/>
            <w:spacing w:line="400" w:lineRule="exact"/>
            <w:rPr>
              <w:rFonts w:ascii="宋体" w:hAnsi="Times New Roman" w:eastAsia="宋体" w:cs="Times New Roman"/>
              <w:kern w:val="2"/>
              <w:sz w:val="21"/>
              <w:szCs w:val="21"/>
              <w:highlight w:val="none"/>
              <w:lang w:val="en-US" w:eastAsia="zh-CN" w:bidi="ar-SA"/>
            </w:rPr>
          </w:pPr>
          <w:r>
            <w:rPr>
              <w:rFonts w:ascii="宋体" w:hAnsi="Times New Roman" w:eastAsia="宋体" w:cs="Times New Roman"/>
              <w:highlight w:val="none"/>
            </w:rPr>
            <w:fldChar w:fldCharType="begin"/>
          </w:r>
          <w:r>
            <w:rPr>
              <w:rFonts w:ascii="宋体" w:hAnsi="Times New Roman" w:eastAsia="宋体" w:cs="Times New Roman"/>
              <w:highlight w:val="none"/>
            </w:rPr>
            <w:instrText xml:space="preserve">TOC \o "1-1" \h \u </w:instrText>
          </w:r>
          <w:r>
            <w:rPr>
              <w:rFonts w:ascii="宋体" w:hAnsi="Times New Roman" w:eastAsia="宋体" w:cs="Times New Roman"/>
              <w:highlight w:val="none"/>
            </w:rPr>
            <w:fldChar w:fldCharType="separate"/>
          </w:r>
        </w:p>
        <w:p w14:paraId="76F96464">
          <w:pPr>
            <w:pStyle w:val="13"/>
            <w:keepNext w:val="0"/>
            <w:keepLines w:val="0"/>
            <w:pageBreakBefore w:val="0"/>
            <w:widowControl w:val="0"/>
            <w:tabs>
              <w:tab w:val="right" w:leader="dot" w:pos="8629"/>
            </w:tabs>
            <w:kinsoku/>
            <w:wordWrap/>
            <w:overflowPunct/>
            <w:topLinePunct w:val="0"/>
            <w:autoSpaceDE/>
            <w:autoSpaceDN/>
            <w:bidi w:val="0"/>
            <w:adjustRightInd/>
            <w:snapToGrid/>
            <w:spacing w:line="400" w:lineRule="exact"/>
            <w:textAlignment w:val="auto"/>
            <w:rPr>
              <w:rFonts w:hint="eastAsia" w:ascii="宋体" w:hAnsi="宋体" w:eastAsia="宋体" w:cs="宋体"/>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_Toc14980 </w:instrText>
          </w:r>
          <w:r>
            <w:rPr>
              <w:rFonts w:hint="eastAsia" w:ascii="宋体" w:hAnsi="宋体" w:eastAsia="宋体" w:cs="宋体"/>
              <w:highlight w:val="none"/>
            </w:rPr>
            <w:fldChar w:fldCharType="separate"/>
          </w:r>
          <w:r>
            <w:rPr>
              <w:rFonts w:hint="eastAsia" w:ascii="宋体" w:hAnsi="宋体" w:eastAsia="宋体" w:cs="宋体"/>
              <w:highlight w:val="none"/>
            </w:rPr>
            <w:t>前  言</w:t>
          </w:r>
          <w:r>
            <w:rPr>
              <w:rFonts w:hint="eastAsia" w:ascii="宋体" w:hAnsi="宋体" w:eastAsia="宋体" w:cs="宋体"/>
              <w:highlight w:val="none"/>
            </w:rPr>
            <w:tab/>
          </w:r>
          <w:r>
            <w:rPr>
              <w:rFonts w:hint="eastAsia" w:ascii="宋体" w:hAnsi="宋体" w:eastAsia="宋体" w:cs="宋体"/>
              <w:highlight w:val="none"/>
              <w:lang w:eastAsia="zh-CN"/>
            </w:rPr>
            <w:t>Ⅱ</w:t>
          </w:r>
          <w:r>
            <w:rPr>
              <w:rFonts w:hint="eastAsia" w:ascii="宋体" w:hAnsi="宋体" w:eastAsia="宋体" w:cs="宋体"/>
              <w:highlight w:val="none"/>
            </w:rPr>
            <w:fldChar w:fldCharType="end"/>
          </w:r>
        </w:p>
        <w:p w14:paraId="060DA797">
          <w:pPr>
            <w:pStyle w:val="13"/>
            <w:keepNext w:val="0"/>
            <w:keepLines w:val="0"/>
            <w:pageBreakBefore w:val="0"/>
            <w:widowControl w:val="0"/>
            <w:tabs>
              <w:tab w:val="right" w:leader="dot" w:pos="8629"/>
            </w:tabs>
            <w:kinsoku/>
            <w:wordWrap/>
            <w:overflowPunct/>
            <w:topLinePunct w:val="0"/>
            <w:autoSpaceDE/>
            <w:autoSpaceDN/>
            <w:bidi w:val="0"/>
            <w:adjustRightInd/>
            <w:snapToGrid/>
            <w:spacing w:line="400" w:lineRule="exact"/>
            <w:textAlignment w:val="auto"/>
            <w:rPr>
              <w:rFonts w:hint="eastAsia" w:ascii="宋体" w:hAnsi="宋体" w:eastAsia="宋体" w:cs="宋体"/>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_Toc9981 </w:instrText>
          </w:r>
          <w:r>
            <w:rPr>
              <w:rFonts w:hint="eastAsia" w:ascii="宋体" w:hAnsi="宋体" w:eastAsia="宋体" w:cs="宋体"/>
              <w:highlight w:val="none"/>
            </w:rPr>
            <w:fldChar w:fldCharType="separate"/>
          </w:r>
          <w:r>
            <w:rPr>
              <w:rFonts w:hint="eastAsia" w:ascii="宋体" w:hAnsi="宋体" w:eastAsia="宋体" w:cs="宋体"/>
              <w:i w:val="0"/>
              <w:highlight w:val="none"/>
            </w:rPr>
            <w:t xml:space="preserve">1 </w:t>
          </w:r>
          <w:r>
            <w:rPr>
              <w:rFonts w:hint="eastAsia" w:ascii="宋体" w:hAnsi="宋体" w:eastAsia="宋体" w:cs="宋体"/>
              <w:highlight w:val="none"/>
            </w:rPr>
            <w:t>范围</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_Toc9981 \h </w:instrText>
          </w:r>
          <w:r>
            <w:rPr>
              <w:rFonts w:hint="eastAsia" w:ascii="宋体" w:hAnsi="宋体" w:eastAsia="宋体" w:cs="宋体"/>
              <w:highlight w:val="none"/>
            </w:rPr>
            <w:fldChar w:fldCharType="separate"/>
          </w:r>
          <w:r>
            <w:rPr>
              <w:rFonts w:hint="eastAsia" w:ascii="宋体" w:hAnsi="宋体" w:eastAsia="宋体" w:cs="宋体"/>
              <w:highlight w:val="none"/>
            </w:rPr>
            <w:t>3</w:t>
          </w:r>
          <w:r>
            <w:rPr>
              <w:rFonts w:hint="eastAsia" w:ascii="宋体" w:hAnsi="宋体" w:eastAsia="宋体" w:cs="宋体"/>
              <w:highlight w:val="none"/>
            </w:rPr>
            <w:fldChar w:fldCharType="end"/>
          </w:r>
          <w:r>
            <w:rPr>
              <w:rFonts w:hint="eastAsia" w:ascii="宋体" w:hAnsi="宋体" w:eastAsia="宋体" w:cs="宋体"/>
              <w:highlight w:val="none"/>
            </w:rPr>
            <w:fldChar w:fldCharType="end"/>
          </w:r>
        </w:p>
        <w:p w14:paraId="6AF5F3A4">
          <w:pPr>
            <w:pStyle w:val="13"/>
            <w:keepNext w:val="0"/>
            <w:keepLines w:val="0"/>
            <w:pageBreakBefore w:val="0"/>
            <w:widowControl w:val="0"/>
            <w:tabs>
              <w:tab w:val="right" w:leader="dot" w:pos="8629"/>
            </w:tabs>
            <w:kinsoku/>
            <w:wordWrap/>
            <w:overflowPunct/>
            <w:topLinePunct w:val="0"/>
            <w:autoSpaceDE/>
            <w:autoSpaceDN/>
            <w:bidi w:val="0"/>
            <w:adjustRightInd/>
            <w:snapToGrid/>
            <w:spacing w:line="400" w:lineRule="exact"/>
            <w:textAlignment w:val="auto"/>
            <w:rPr>
              <w:rFonts w:hint="eastAsia" w:ascii="宋体" w:hAnsi="宋体" w:eastAsia="宋体" w:cs="宋体"/>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_Toc27331 </w:instrText>
          </w:r>
          <w:r>
            <w:rPr>
              <w:rFonts w:hint="eastAsia" w:ascii="宋体" w:hAnsi="宋体" w:eastAsia="宋体" w:cs="宋体"/>
              <w:highlight w:val="none"/>
            </w:rPr>
            <w:fldChar w:fldCharType="separate"/>
          </w:r>
          <w:r>
            <w:rPr>
              <w:rFonts w:hint="eastAsia" w:ascii="宋体" w:hAnsi="宋体" w:eastAsia="宋体" w:cs="宋体"/>
              <w:i w:val="0"/>
              <w:highlight w:val="none"/>
            </w:rPr>
            <w:t xml:space="preserve">2 </w:t>
          </w:r>
          <w:r>
            <w:rPr>
              <w:rFonts w:hint="eastAsia" w:ascii="宋体" w:hAnsi="宋体" w:eastAsia="宋体" w:cs="宋体"/>
              <w:highlight w:val="none"/>
            </w:rPr>
            <w:t>规范性引用文件</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_Toc27331 \h </w:instrText>
          </w:r>
          <w:r>
            <w:rPr>
              <w:rFonts w:hint="eastAsia" w:ascii="宋体" w:hAnsi="宋体" w:eastAsia="宋体" w:cs="宋体"/>
              <w:highlight w:val="none"/>
            </w:rPr>
            <w:fldChar w:fldCharType="separate"/>
          </w:r>
          <w:r>
            <w:rPr>
              <w:rFonts w:hint="eastAsia" w:ascii="宋体" w:hAnsi="宋体" w:eastAsia="宋体" w:cs="宋体"/>
              <w:highlight w:val="none"/>
            </w:rPr>
            <w:t>3</w:t>
          </w:r>
          <w:r>
            <w:rPr>
              <w:rFonts w:hint="eastAsia" w:ascii="宋体" w:hAnsi="宋体" w:eastAsia="宋体" w:cs="宋体"/>
              <w:highlight w:val="none"/>
            </w:rPr>
            <w:fldChar w:fldCharType="end"/>
          </w:r>
          <w:r>
            <w:rPr>
              <w:rFonts w:hint="eastAsia" w:ascii="宋体" w:hAnsi="宋体" w:eastAsia="宋体" w:cs="宋体"/>
              <w:highlight w:val="none"/>
            </w:rPr>
            <w:fldChar w:fldCharType="end"/>
          </w:r>
        </w:p>
        <w:p w14:paraId="60F4CC25">
          <w:pPr>
            <w:pStyle w:val="13"/>
            <w:keepNext w:val="0"/>
            <w:keepLines w:val="0"/>
            <w:pageBreakBefore w:val="0"/>
            <w:widowControl w:val="0"/>
            <w:tabs>
              <w:tab w:val="right" w:leader="dot" w:pos="8629"/>
            </w:tabs>
            <w:kinsoku/>
            <w:wordWrap/>
            <w:overflowPunct/>
            <w:topLinePunct w:val="0"/>
            <w:autoSpaceDE/>
            <w:autoSpaceDN/>
            <w:bidi w:val="0"/>
            <w:adjustRightInd/>
            <w:snapToGrid/>
            <w:spacing w:line="400" w:lineRule="exact"/>
            <w:textAlignment w:val="auto"/>
            <w:rPr>
              <w:rFonts w:hint="eastAsia" w:ascii="宋体" w:hAnsi="宋体" w:eastAsia="宋体" w:cs="宋体"/>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_Toc7374 </w:instrText>
          </w:r>
          <w:r>
            <w:rPr>
              <w:rFonts w:hint="eastAsia" w:ascii="宋体" w:hAnsi="宋体" w:eastAsia="宋体" w:cs="宋体"/>
              <w:highlight w:val="none"/>
            </w:rPr>
            <w:fldChar w:fldCharType="separate"/>
          </w:r>
          <w:r>
            <w:rPr>
              <w:rFonts w:hint="eastAsia" w:ascii="宋体" w:hAnsi="宋体" w:eastAsia="宋体" w:cs="宋体"/>
              <w:i w:val="0"/>
              <w:highlight w:val="none"/>
            </w:rPr>
            <w:t xml:space="preserve">3 </w:t>
          </w:r>
          <w:r>
            <w:rPr>
              <w:rFonts w:hint="eastAsia" w:ascii="宋体" w:hAnsi="宋体" w:eastAsia="宋体" w:cs="宋体"/>
              <w:highlight w:val="none"/>
            </w:rPr>
            <w:t>术语和定义</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_Toc7374 \h </w:instrText>
          </w:r>
          <w:r>
            <w:rPr>
              <w:rFonts w:hint="eastAsia" w:ascii="宋体" w:hAnsi="宋体" w:eastAsia="宋体" w:cs="宋体"/>
              <w:highlight w:val="none"/>
            </w:rPr>
            <w:fldChar w:fldCharType="separate"/>
          </w:r>
          <w:r>
            <w:rPr>
              <w:rFonts w:hint="eastAsia" w:ascii="宋体" w:hAnsi="宋体" w:eastAsia="宋体" w:cs="宋体"/>
              <w:highlight w:val="none"/>
            </w:rPr>
            <w:t>4</w:t>
          </w:r>
          <w:r>
            <w:rPr>
              <w:rFonts w:hint="eastAsia" w:ascii="宋体" w:hAnsi="宋体" w:eastAsia="宋体" w:cs="宋体"/>
              <w:highlight w:val="none"/>
            </w:rPr>
            <w:fldChar w:fldCharType="end"/>
          </w:r>
          <w:r>
            <w:rPr>
              <w:rFonts w:hint="eastAsia" w:ascii="宋体" w:hAnsi="宋体" w:eastAsia="宋体" w:cs="宋体"/>
              <w:highlight w:val="none"/>
            </w:rPr>
            <w:fldChar w:fldCharType="end"/>
          </w:r>
        </w:p>
        <w:p w14:paraId="2821BB11">
          <w:pPr>
            <w:pStyle w:val="13"/>
            <w:keepNext w:val="0"/>
            <w:keepLines w:val="0"/>
            <w:pageBreakBefore w:val="0"/>
            <w:widowControl w:val="0"/>
            <w:tabs>
              <w:tab w:val="right" w:leader="dot" w:pos="8629"/>
            </w:tabs>
            <w:kinsoku/>
            <w:wordWrap/>
            <w:overflowPunct/>
            <w:topLinePunct w:val="0"/>
            <w:autoSpaceDE/>
            <w:autoSpaceDN/>
            <w:bidi w:val="0"/>
            <w:adjustRightInd/>
            <w:snapToGrid/>
            <w:spacing w:line="400" w:lineRule="exact"/>
            <w:textAlignment w:val="auto"/>
            <w:rPr>
              <w:rFonts w:hint="eastAsia" w:ascii="宋体" w:hAnsi="宋体" w:eastAsia="宋体" w:cs="宋体"/>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_Toc971 </w:instrText>
          </w:r>
          <w:r>
            <w:rPr>
              <w:rFonts w:hint="eastAsia" w:ascii="宋体" w:hAnsi="宋体" w:eastAsia="宋体" w:cs="宋体"/>
              <w:highlight w:val="none"/>
            </w:rPr>
            <w:fldChar w:fldCharType="separate"/>
          </w:r>
          <w:r>
            <w:rPr>
              <w:rFonts w:hint="eastAsia" w:ascii="宋体" w:hAnsi="宋体" w:eastAsia="宋体" w:cs="宋体"/>
              <w:i w:val="0"/>
              <w:highlight w:val="none"/>
            </w:rPr>
            <w:t xml:space="preserve">4 </w:t>
          </w:r>
          <w:r>
            <w:rPr>
              <w:rFonts w:hint="eastAsia" w:ascii="宋体" w:hAnsi="宋体" w:eastAsia="宋体" w:cs="宋体"/>
              <w:highlight w:val="none"/>
              <w:lang w:val="en-US" w:eastAsia="zh-CN"/>
            </w:rPr>
            <w:t>总则</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_Toc971 \h </w:instrText>
          </w:r>
          <w:r>
            <w:rPr>
              <w:rFonts w:hint="eastAsia" w:ascii="宋体" w:hAnsi="宋体" w:eastAsia="宋体" w:cs="宋体"/>
              <w:highlight w:val="none"/>
            </w:rPr>
            <w:fldChar w:fldCharType="separate"/>
          </w:r>
          <w:r>
            <w:rPr>
              <w:rFonts w:hint="eastAsia" w:ascii="宋体" w:hAnsi="宋体" w:eastAsia="宋体" w:cs="宋体"/>
              <w:highlight w:val="none"/>
            </w:rPr>
            <w:t>4</w:t>
          </w:r>
          <w:r>
            <w:rPr>
              <w:rFonts w:hint="eastAsia" w:ascii="宋体" w:hAnsi="宋体" w:eastAsia="宋体" w:cs="宋体"/>
              <w:highlight w:val="none"/>
            </w:rPr>
            <w:fldChar w:fldCharType="end"/>
          </w:r>
          <w:r>
            <w:rPr>
              <w:rFonts w:hint="eastAsia" w:ascii="宋体" w:hAnsi="宋体" w:eastAsia="宋体" w:cs="宋体"/>
              <w:highlight w:val="none"/>
            </w:rPr>
            <w:fldChar w:fldCharType="end"/>
          </w:r>
        </w:p>
        <w:p w14:paraId="6BE32DD9">
          <w:pPr>
            <w:pStyle w:val="13"/>
            <w:keepNext w:val="0"/>
            <w:keepLines w:val="0"/>
            <w:pageBreakBefore w:val="0"/>
            <w:widowControl w:val="0"/>
            <w:tabs>
              <w:tab w:val="right" w:leader="dot" w:pos="8629"/>
            </w:tabs>
            <w:kinsoku/>
            <w:wordWrap/>
            <w:overflowPunct/>
            <w:topLinePunct w:val="0"/>
            <w:autoSpaceDE/>
            <w:autoSpaceDN/>
            <w:bidi w:val="0"/>
            <w:adjustRightInd/>
            <w:snapToGrid/>
            <w:spacing w:line="400" w:lineRule="exact"/>
            <w:textAlignment w:val="auto"/>
            <w:rPr>
              <w:rFonts w:hint="eastAsia" w:ascii="宋体" w:hAnsi="宋体" w:eastAsia="宋体" w:cs="宋体"/>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_Toc14314 </w:instrText>
          </w:r>
          <w:r>
            <w:rPr>
              <w:rFonts w:hint="eastAsia" w:ascii="宋体" w:hAnsi="宋体" w:eastAsia="宋体" w:cs="宋体"/>
              <w:highlight w:val="none"/>
            </w:rPr>
            <w:fldChar w:fldCharType="separate"/>
          </w:r>
          <w:r>
            <w:rPr>
              <w:rFonts w:hint="eastAsia" w:ascii="宋体" w:hAnsi="宋体" w:eastAsia="宋体" w:cs="宋体"/>
              <w:i w:val="0"/>
              <w:highlight w:val="none"/>
              <w:lang w:val="en-US" w:eastAsia="zh-CN"/>
            </w:rPr>
            <w:t xml:space="preserve">5 </w:t>
          </w:r>
          <w:r>
            <w:rPr>
              <w:rFonts w:hint="eastAsia" w:ascii="宋体" w:hAnsi="宋体" w:eastAsia="宋体" w:cs="宋体"/>
              <w:highlight w:val="none"/>
              <w:lang w:val="en-US" w:eastAsia="zh-CN"/>
            </w:rPr>
            <w:t>乡村建设设施分类</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_Toc14314 \h </w:instrText>
          </w:r>
          <w:r>
            <w:rPr>
              <w:rFonts w:hint="eastAsia" w:ascii="宋体" w:hAnsi="宋体" w:eastAsia="宋体" w:cs="宋体"/>
              <w:highlight w:val="none"/>
            </w:rPr>
            <w:fldChar w:fldCharType="separate"/>
          </w:r>
          <w:r>
            <w:rPr>
              <w:rFonts w:hint="eastAsia" w:ascii="宋体" w:hAnsi="宋体" w:eastAsia="宋体" w:cs="宋体"/>
              <w:highlight w:val="none"/>
            </w:rPr>
            <w:t>4</w:t>
          </w:r>
          <w:r>
            <w:rPr>
              <w:rFonts w:hint="eastAsia" w:ascii="宋体" w:hAnsi="宋体" w:eastAsia="宋体" w:cs="宋体"/>
              <w:highlight w:val="none"/>
            </w:rPr>
            <w:fldChar w:fldCharType="end"/>
          </w:r>
          <w:r>
            <w:rPr>
              <w:rFonts w:hint="eastAsia" w:ascii="宋体" w:hAnsi="宋体" w:eastAsia="宋体" w:cs="宋体"/>
              <w:highlight w:val="none"/>
            </w:rPr>
            <w:fldChar w:fldCharType="end"/>
          </w:r>
        </w:p>
        <w:p w14:paraId="0A250424">
          <w:pPr>
            <w:pStyle w:val="13"/>
            <w:keepNext w:val="0"/>
            <w:keepLines w:val="0"/>
            <w:pageBreakBefore w:val="0"/>
            <w:widowControl w:val="0"/>
            <w:tabs>
              <w:tab w:val="right" w:leader="dot" w:pos="8629"/>
            </w:tabs>
            <w:kinsoku/>
            <w:wordWrap/>
            <w:overflowPunct/>
            <w:topLinePunct w:val="0"/>
            <w:autoSpaceDE/>
            <w:autoSpaceDN/>
            <w:bidi w:val="0"/>
            <w:adjustRightInd/>
            <w:snapToGrid/>
            <w:spacing w:line="400" w:lineRule="exact"/>
            <w:textAlignment w:val="auto"/>
            <w:rPr>
              <w:rFonts w:hint="eastAsia" w:ascii="宋体" w:hAnsi="宋体" w:eastAsia="宋体" w:cs="宋体"/>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_Toc32502 </w:instrText>
          </w:r>
          <w:r>
            <w:rPr>
              <w:rFonts w:hint="eastAsia" w:ascii="宋体" w:hAnsi="宋体" w:eastAsia="宋体" w:cs="宋体"/>
              <w:highlight w:val="none"/>
            </w:rPr>
            <w:fldChar w:fldCharType="separate"/>
          </w:r>
          <w:r>
            <w:rPr>
              <w:rFonts w:hint="eastAsia" w:ascii="宋体" w:hAnsi="宋体" w:eastAsia="宋体" w:cs="宋体"/>
              <w:spacing w:val="105"/>
              <w:highlight w:val="none"/>
            </w:rPr>
            <w:t>参考文</w:t>
          </w:r>
          <w:r>
            <w:rPr>
              <w:rFonts w:hint="eastAsia" w:ascii="宋体" w:hAnsi="宋体" w:eastAsia="宋体" w:cs="宋体"/>
              <w:highlight w:val="none"/>
            </w:rPr>
            <w:t>献</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_Toc32502 \h </w:instrText>
          </w:r>
          <w:r>
            <w:rPr>
              <w:rFonts w:hint="eastAsia" w:ascii="宋体" w:hAnsi="宋体" w:eastAsia="宋体" w:cs="宋体"/>
              <w:highlight w:val="none"/>
            </w:rPr>
            <w:fldChar w:fldCharType="separate"/>
          </w:r>
          <w:r>
            <w:rPr>
              <w:rFonts w:hint="eastAsia" w:ascii="宋体" w:hAnsi="宋体" w:eastAsia="宋体" w:cs="宋体"/>
              <w:highlight w:val="none"/>
            </w:rPr>
            <w:t>13</w:t>
          </w:r>
          <w:r>
            <w:rPr>
              <w:rFonts w:hint="eastAsia" w:ascii="宋体" w:hAnsi="宋体" w:eastAsia="宋体" w:cs="宋体"/>
              <w:highlight w:val="none"/>
            </w:rPr>
            <w:fldChar w:fldCharType="end"/>
          </w:r>
          <w:r>
            <w:rPr>
              <w:rFonts w:hint="eastAsia" w:ascii="宋体" w:hAnsi="宋体" w:eastAsia="宋体" w:cs="宋体"/>
              <w:highlight w:val="none"/>
            </w:rPr>
            <w:fldChar w:fldCharType="end"/>
          </w:r>
        </w:p>
        <w:p w14:paraId="60EC258E">
          <w:pPr>
            <w:pStyle w:val="13"/>
            <w:tabs>
              <w:tab w:val="right" w:leader="dot" w:pos="9344"/>
            </w:tabs>
            <w:adjustRightInd w:val="0"/>
            <w:spacing w:line="400" w:lineRule="exact"/>
            <w:rPr>
              <w:rFonts w:ascii="宋体" w:hAnsi="Times New Roman" w:eastAsia="宋体" w:cs="Times New Roman"/>
              <w:highlight w:val="none"/>
            </w:rPr>
          </w:pPr>
          <w:r>
            <w:rPr>
              <w:rFonts w:ascii="宋体" w:hAnsi="Times New Roman" w:eastAsia="宋体" w:cs="Times New Roman"/>
              <w:highlight w:val="none"/>
            </w:rPr>
            <w:fldChar w:fldCharType="end"/>
          </w:r>
        </w:p>
      </w:sdtContent>
    </w:sdt>
    <w:p w14:paraId="35FCA973">
      <w:pPr>
        <w:pStyle w:val="13"/>
        <w:tabs>
          <w:tab w:val="right" w:leader="dot" w:pos="9344"/>
        </w:tabs>
        <w:adjustRightInd w:val="0"/>
        <w:spacing w:line="400" w:lineRule="exact"/>
        <w:rPr>
          <w:rFonts w:hint="eastAsia" w:ascii="宋体" w:hAnsi="Times New Roman" w:eastAsia="宋体" w:cs="Times New Roman"/>
          <w:highlight w:val="none"/>
        </w:rPr>
        <w:sectPr>
          <w:footerReference r:id="rId9" w:type="default"/>
          <w:pgSz w:w="11906" w:h="16838"/>
          <w:pgMar w:top="1440" w:right="1474" w:bottom="1440" w:left="1803" w:header="851" w:footer="992" w:gutter="0"/>
          <w:pgNumType w:fmt="decimal" w:start="1"/>
          <w:cols w:space="0" w:num="1"/>
          <w:docGrid w:type="lines" w:linePitch="312" w:charSpace="0"/>
        </w:sectPr>
      </w:pPr>
      <w:bookmarkStart w:id="15" w:name="_Toc866"/>
    </w:p>
    <w:bookmarkEnd w:id="15"/>
    <w:p w14:paraId="0A158471">
      <w:pPr>
        <w:pStyle w:val="45"/>
        <w:numPr>
          <w:ilvl w:val="0"/>
          <w:numId w:val="0"/>
        </w:numPr>
        <w:spacing w:after="468"/>
        <w:ind w:leftChars="0"/>
        <w:jc w:val="center"/>
        <w:rPr>
          <w:highlight w:val="none"/>
        </w:rPr>
      </w:pPr>
      <w:bookmarkStart w:id="16" w:name="_Toc100310293"/>
      <w:r>
        <w:rPr>
          <w:spacing w:val="320"/>
          <w:highlight w:val="none"/>
        </w:rPr>
        <w:t>前</w:t>
      </w:r>
      <w:r>
        <w:rPr>
          <w:highlight w:val="none"/>
        </w:rPr>
        <w:t>言</w:t>
      </w:r>
      <w:bookmarkEnd w:id="16"/>
    </w:p>
    <w:p w14:paraId="0AFC0653">
      <w:pPr>
        <w:pStyle w:val="37"/>
        <w:ind w:firstLine="420"/>
        <w:rPr>
          <w:rFonts w:hint="eastAsia" w:ascii="宋体" w:hAnsi="Times New Roman" w:eastAsia="宋体" w:cs="Times New Roman"/>
          <w:highlight w:val="none"/>
        </w:rPr>
      </w:pPr>
      <w:r>
        <w:rPr>
          <w:rFonts w:hint="eastAsia" w:ascii="宋体" w:hAnsi="Times New Roman" w:eastAsia="宋体" w:cs="Times New Roman"/>
          <w:highlight w:val="none"/>
        </w:rPr>
        <w:t>本文件按照GB/T 1.1-2020《标准化工作导则  第1部分：标准化文件的结构和起草规则》的规定起草。</w:t>
      </w:r>
    </w:p>
    <w:p w14:paraId="555D4D86">
      <w:pPr>
        <w:pStyle w:val="37"/>
        <w:ind w:firstLine="420"/>
        <w:rPr>
          <w:rFonts w:hint="eastAsia" w:ascii="宋体" w:hAnsi="Times New Roman" w:eastAsia="宋体" w:cs="Times New Roman"/>
          <w:highlight w:val="none"/>
        </w:rPr>
      </w:pPr>
      <w:r>
        <w:rPr>
          <w:rFonts w:hint="eastAsia" w:ascii="宋体" w:hAnsi="Times New Roman" w:eastAsia="宋体" w:cs="Times New Roman"/>
          <w:highlight w:val="none"/>
        </w:rPr>
        <w:t>请注意本文件的某些内容可能涉及专利</w:t>
      </w:r>
      <w:r>
        <w:rPr>
          <w:rFonts w:hint="eastAsia" w:ascii="宋体" w:hAnsi="Times New Roman" w:eastAsia="宋体" w:cs="Times New Roman"/>
          <w:highlight w:val="none"/>
          <w:lang w:eastAsia="zh-CN"/>
        </w:rPr>
        <w:t>，</w:t>
      </w:r>
      <w:r>
        <w:rPr>
          <w:rFonts w:hint="eastAsia" w:ascii="宋体" w:hAnsi="Times New Roman" w:eastAsia="宋体" w:cs="Times New Roman"/>
          <w:highlight w:val="none"/>
        </w:rPr>
        <w:t>本文件的发布机构不承担识别专利的责任。</w:t>
      </w:r>
    </w:p>
    <w:p w14:paraId="32D51B0C">
      <w:pPr>
        <w:pStyle w:val="37"/>
        <w:ind w:firstLine="420"/>
        <w:rPr>
          <w:rFonts w:hint="eastAsia" w:ascii="宋体" w:hAnsi="Times New Roman" w:eastAsia="宋体" w:cs="Times New Roman"/>
          <w:highlight w:val="none"/>
          <w:lang w:eastAsia="zh-CN"/>
        </w:rPr>
      </w:pPr>
      <w:r>
        <w:rPr>
          <w:rFonts w:hint="eastAsia" w:ascii="宋体" w:hAnsi="Times New Roman" w:eastAsia="宋体" w:cs="Times New Roman"/>
          <w:highlight w:val="none"/>
        </w:rPr>
        <w:t>本文件由农业农村部乡村建设促进司提出</w:t>
      </w:r>
      <w:r>
        <w:rPr>
          <w:rFonts w:hint="eastAsia" w:ascii="宋体" w:hAnsi="Times New Roman" w:eastAsia="宋体" w:cs="Times New Roman"/>
          <w:highlight w:val="none"/>
          <w:lang w:eastAsia="zh-CN"/>
        </w:rPr>
        <w:t>。</w:t>
      </w:r>
    </w:p>
    <w:p w14:paraId="0C3D38D3">
      <w:pPr>
        <w:pStyle w:val="37"/>
        <w:ind w:firstLine="420"/>
        <w:rPr>
          <w:rFonts w:hint="eastAsia" w:ascii="宋体" w:hAnsi="Times New Roman" w:eastAsia="宋体" w:cs="Times New Roman"/>
          <w:highlight w:val="none"/>
        </w:rPr>
      </w:pPr>
      <w:r>
        <w:rPr>
          <w:rFonts w:hint="eastAsia" w:ascii="宋体" w:hAnsi="Times New Roman" w:eastAsia="宋体" w:cs="Times New Roman"/>
          <w:highlight w:val="none"/>
        </w:rPr>
        <w:t>本文件由</w:t>
      </w:r>
      <w:r>
        <w:rPr>
          <w:rFonts w:hint="eastAsia" w:ascii="宋体" w:hAnsi="Times New Roman" w:eastAsia="宋体" w:cs="Times New Roman"/>
          <w:highlight w:val="none"/>
          <w:lang w:eastAsia="zh-CN"/>
        </w:rPr>
        <w:t>农业农村部规划设计研究院</w:t>
      </w:r>
      <w:r>
        <w:rPr>
          <w:rFonts w:hint="eastAsia" w:ascii="宋体" w:hAnsi="Times New Roman" w:eastAsia="宋体" w:cs="Times New Roman"/>
          <w:highlight w:val="none"/>
        </w:rPr>
        <w:t>归口。</w:t>
      </w:r>
    </w:p>
    <w:p w14:paraId="46FEAFD3">
      <w:pPr>
        <w:pStyle w:val="37"/>
        <w:ind w:firstLine="420"/>
        <w:rPr>
          <w:rFonts w:hint="eastAsia" w:ascii="宋体" w:hAnsi="Times New Roman" w:eastAsia="宋体" w:cs="Times New Roman"/>
          <w:highlight w:val="none"/>
          <w:lang w:eastAsia="zh-CN"/>
        </w:rPr>
      </w:pPr>
      <w:r>
        <w:rPr>
          <w:rFonts w:hint="eastAsia" w:ascii="宋体" w:hAnsi="Times New Roman" w:eastAsia="宋体" w:cs="Times New Roman"/>
          <w:highlight w:val="none"/>
        </w:rPr>
        <w:t>本文件起草单位：农业农村部规划设计研究院</w:t>
      </w:r>
      <w:r>
        <w:rPr>
          <w:rFonts w:hint="eastAsia" w:ascii="宋体" w:hAnsi="Times New Roman" w:eastAsia="宋体" w:cs="Times New Roman"/>
          <w:highlight w:val="none"/>
          <w:lang w:eastAsia="zh-CN"/>
        </w:rPr>
        <w:t>。</w:t>
      </w:r>
    </w:p>
    <w:p w14:paraId="6C96DAF7">
      <w:pPr>
        <w:pStyle w:val="37"/>
        <w:ind w:firstLine="420"/>
        <w:rPr>
          <w:rFonts w:hint="eastAsia" w:ascii="宋体" w:hAnsi="Times New Roman" w:eastAsia="宋体" w:cs="Times New Roman"/>
          <w:highlight w:val="none"/>
        </w:rPr>
      </w:pPr>
      <w:r>
        <w:rPr>
          <w:rFonts w:hint="eastAsia" w:ascii="宋体" w:hAnsi="Times New Roman" w:eastAsia="宋体" w:cs="Times New Roman"/>
          <w:highlight w:val="none"/>
        </w:rPr>
        <w:t>本文件主要起草人</w:t>
      </w:r>
      <w:r>
        <w:rPr>
          <w:rFonts w:hint="eastAsia" w:cs="Times New Roman"/>
          <w:highlight w:val="none"/>
          <w:lang w:eastAsia="zh-CN"/>
        </w:rPr>
        <w:t>：</w:t>
      </w:r>
      <w:bookmarkStart w:id="31" w:name="_GoBack"/>
      <w:bookmarkEnd w:id="31"/>
      <w:r>
        <w:rPr>
          <w:rFonts w:hint="eastAsia" w:ascii="宋体" w:hAnsi="Times New Roman" w:eastAsia="宋体" w:cs="Times New Roman"/>
          <w:highlight w:val="none"/>
        </w:rPr>
        <w:t>。</w:t>
      </w:r>
    </w:p>
    <w:p w14:paraId="27F4CFC4">
      <w:pPr>
        <w:pStyle w:val="31"/>
        <w:keepNext/>
        <w:keepLines w:val="0"/>
        <w:pageBreakBefore/>
        <w:widowControl/>
        <w:kinsoku/>
        <w:wordWrap/>
        <w:overflowPunct/>
        <w:topLinePunct w:val="0"/>
        <w:autoSpaceDE/>
        <w:autoSpaceDN/>
        <w:bidi w:val="0"/>
        <w:adjustRightInd/>
        <w:snapToGrid/>
        <w:spacing w:before="0" w:beforeAutospacing="0" w:after="0" w:afterAutospacing="0" w:line="400" w:lineRule="exact"/>
        <w:ind w:right="0" w:firstLine="0" w:firstLineChars="0"/>
        <w:textAlignment w:val="auto"/>
        <w:outlineLvl w:val="0"/>
        <w:rPr>
          <w:rFonts w:hint="eastAsia"/>
          <w:color w:val="auto"/>
          <w:highlight w:val="none"/>
        </w:rPr>
        <w:sectPr>
          <w:footerReference r:id="rId10" w:type="default"/>
          <w:pgSz w:w="11906" w:h="16838"/>
          <w:pgMar w:top="1440" w:right="1474" w:bottom="1440" w:left="1803" w:header="851" w:footer="992" w:gutter="0"/>
          <w:pgNumType w:fmt="decimal" w:start="1"/>
          <w:cols w:space="0" w:num="1"/>
          <w:docGrid w:type="lines" w:linePitch="312" w:charSpace="0"/>
        </w:sectPr>
      </w:pPr>
      <w:bookmarkStart w:id="17" w:name="StandardName"/>
      <w:bookmarkStart w:id="18" w:name="_Toc22992"/>
    </w:p>
    <w:p w14:paraId="13725D3B">
      <w:pPr>
        <w:pStyle w:val="42"/>
        <w:spacing w:before="567" w:beforeLines="182" w:after="686" w:afterLines="220"/>
        <w:rPr>
          <w:rFonts w:hint="eastAsia" w:cs="Times New Roman"/>
          <w:color w:val="auto"/>
          <w:highlight w:val="none"/>
        </w:rPr>
      </w:pPr>
      <w:r>
        <w:rPr>
          <w:rFonts w:hint="eastAsia" w:cs="Times New Roman"/>
          <w:color w:val="auto"/>
          <w:highlight w:val="none"/>
        </w:rPr>
        <w:t>乡村建设设施分类指南</w:t>
      </w:r>
      <w:bookmarkEnd w:id="17"/>
      <w:bookmarkEnd w:id="18"/>
    </w:p>
    <w:p w14:paraId="5CB52811">
      <w:pPr>
        <w:pStyle w:val="44"/>
        <w:spacing w:before="312" w:after="312" w:line="320" w:lineRule="exact"/>
        <w:rPr>
          <w:rFonts w:hint="eastAsia" w:hAnsi="Times New Roman" w:cs="Times New Roman"/>
          <w:color w:val="auto"/>
          <w:highlight w:val="none"/>
        </w:rPr>
      </w:pPr>
      <w:bookmarkStart w:id="19" w:name="_Toc25101"/>
      <w:bookmarkStart w:id="20" w:name="_Toc9981"/>
      <w:r>
        <w:rPr>
          <w:rFonts w:hint="eastAsia" w:hAnsi="Times New Roman" w:cs="Times New Roman"/>
          <w:color w:val="auto"/>
          <w:highlight w:val="none"/>
        </w:rPr>
        <w:t>范围</w:t>
      </w:r>
      <w:bookmarkEnd w:id="19"/>
      <w:bookmarkEnd w:id="20"/>
    </w:p>
    <w:p w14:paraId="5BCD0225">
      <w:pPr>
        <w:pStyle w:val="37"/>
        <w:spacing w:line="360" w:lineRule="exact"/>
        <w:ind w:firstLine="420"/>
        <w:rPr>
          <w:rFonts w:hint="eastAsia" w:ascii="宋体" w:hAnsi="Times New Roman" w:eastAsia="宋体" w:cs="Times New Roman"/>
          <w:color w:val="auto"/>
          <w:highlight w:val="none"/>
        </w:rPr>
      </w:pPr>
      <w:r>
        <w:rPr>
          <w:rFonts w:hint="eastAsia" w:ascii="宋体" w:hAnsi="Times New Roman" w:eastAsia="宋体" w:cs="Times New Roman"/>
          <w:color w:val="auto"/>
          <w:highlight w:val="none"/>
        </w:rPr>
        <w:t>本</w:t>
      </w:r>
      <w:r>
        <w:rPr>
          <w:rFonts w:hint="eastAsia" w:cs="Times New Roman"/>
          <w:color w:val="auto"/>
          <w:highlight w:val="none"/>
          <w:lang w:val="en-US" w:eastAsia="zh-CN"/>
        </w:rPr>
        <w:t>文件提供</w:t>
      </w:r>
      <w:r>
        <w:rPr>
          <w:rFonts w:hint="eastAsia" w:ascii="宋体" w:hAnsi="Times New Roman" w:eastAsia="宋体" w:cs="Times New Roman"/>
          <w:color w:val="auto"/>
          <w:highlight w:val="none"/>
        </w:rPr>
        <w:t>了乡村建设分类的类别名称和建设内容</w:t>
      </w:r>
      <w:r>
        <w:rPr>
          <w:rFonts w:hint="eastAsia" w:cs="Times New Roman"/>
          <w:color w:val="auto"/>
          <w:highlight w:val="none"/>
          <w:lang w:val="en-US" w:eastAsia="zh-CN"/>
        </w:rPr>
        <w:t>方面的指导和建议</w:t>
      </w:r>
      <w:r>
        <w:rPr>
          <w:rFonts w:hint="eastAsia" w:ascii="宋体" w:hAnsi="Times New Roman" w:eastAsia="宋体" w:cs="Times New Roman"/>
          <w:color w:val="auto"/>
          <w:highlight w:val="none"/>
        </w:rPr>
        <w:t>。</w:t>
      </w:r>
    </w:p>
    <w:p w14:paraId="407DB06B">
      <w:pPr>
        <w:pStyle w:val="37"/>
        <w:spacing w:line="360" w:lineRule="exact"/>
        <w:ind w:firstLine="420"/>
        <w:rPr>
          <w:rFonts w:hint="eastAsia" w:ascii="宋体" w:hAnsi="Times New Roman" w:eastAsia="宋体" w:cs="Times New Roman"/>
          <w:color w:val="auto"/>
          <w:highlight w:val="none"/>
        </w:rPr>
      </w:pPr>
      <w:r>
        <w:rPr>
          <w:rFonts w:hint="eastAsia" w:ascii="宋体" w:hAnsi="Times New Roman" w:eastAsia="宋体" w:cs="Times New Roman"/>
          <w:color w:val="auto"/>
          <w:highlight w:val="none"/>
        </w:rPr>
        <w:t>本文件适用于乡村建设各领域相关的计划、规划、设计、管理机构和工程建设等。</w:t>
      </w:r>
    </w:p>
    <w:p w14:paraId="25168F9E">
      <w:pPr>
        <w:pStyle w:val="44"/>
        <w:spacing w:before="312" w:after="312" w:line="320" w:lineRule="exact"/>
        <w:rPr>
          <w:rFonts w:hint="eastAsia" w:hAnsi="Times New Roman" w:cs="Times New Roman"/>
          <w:color w:val="auto"/>
          <w:highlight w:val="none"/>
        </w:rPr>
      </w:pPr>
      <w:bookmarkStart w:id="21" w:name="_Toc8695"/>
      <w:bookmarkStart w:id="22" w:name="_Toc27331"/>
      <w:r>
        <w:rPr>
          <w:rFonts w:hint="eastAsia" w:hAnsi="Times New Roman" w:cs="Times New Roman"/>
          <w:color w:val="auto"/>
          <w:highlight w:val="none"/>
        </w:rPr>
        <w:t>规范性引用文件</w:t>
      </w:r>
      <w:bookmarkEnd w:id="21"/>
      <w:bookmarkEnd w:id="22"/>
    </w:p>
    <w:p w14:paraId="3B9A93E9">
      <w:pPr>
        <w:pStyle w:val="37"/>
        <w:spacing w:line="360" w:lineRule="exact"/>
        <w:ind w:firstLine="420"/>
        <w:rPr>
          <w:rFonts w:hint="eastAsia" w:ascii="宋体" w:hAnsi="Times New Roman" w:eastAsia="宋体" w:cs="Times New Roman"/>
          <w:color w:val="auto"/>
          <w:highlight w:val="none"/>
        </w:rPr>
      </w:pPr>
      <w:r>
        <w:rPr>
          <w:rFonts w:hint="eastAsia" w:ascii="宋体" w:hAnsi="Times New Roman" w:eastAsia="宋体" w:cs="Times New Roman"/>
          <w:color w:val="auto"/>
          <w:highlight w:val="none"/>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61D31F3F">
      <w:pPr>
        <w:pStyle w:val="30"/>
        <w:tabs>
          <w:tab w:val="center" w:pos="4201"/>
          <w:tab w:val="right" w:leader="dot" w:pos="9298"/>
        </w:tabs>
        <w:spacing w:line="360" w:lineRule="exact"/>
        <w:ind w:firstLine="420"/>
        <w:rPr>
          <w:rFonts w:hint="eastAsia" w:ascii="宋体" w:hAnsi="Times New Roman" w:eastAsia="宋体" w:cs="Times New Roman"/>
          <w:color w:val="auto"/>
          <w:szCs w:val="20"/>
          <w:highlight w:val="none"/>
          <w:lang w:val="en-US" w:eastAsia="zh-CN"/>
        </w:rPr>
      </w:pPr>
      <w:r>
        <w:rPr>
          <w:rFonts w:hint="eastAsia" w:ascii="宋体" w:hAnsi="Times New Roman" w:eastAsia="宋体" w:cs="Times New Roman"/>
          <w:color w:val="auto"/>
          <w:szCs w:val="20"/>
          <w:highlight w:val="none"/>
          <w:lang w:val="en-US" w:eastAsia="zh-CN"/>
        </w:rPr>
        <w:t>GB/T 11615</w:t>
      </w:r>
      <w:r>
        <w:rPr>
          <w:rFonts w:hint="eastAsia" w:cs="Times New Roman"/>
          <w:color w:val="auto"/>
          <w:szCs w:val="20"/>
          <w:highlight w:val="none"/>
          <w:lang w:val="en-US" w:eastAsia="zh-CN"/>
        </w:rPr>
        <w:t xml:space="preserve">   </w:t>
      </w:r>
      <w:r>
        <w:rPr>
          <w:rFonts w:hint="eastAsia" w:ascii="宋体" w:hAnsi="Times New Roman" w:eastAsia="宋体" w:cs="Times New Roman"/>
          <w:color w:val="auto"/>
          <w:szCs w:val="20"/>
          <w:highlight w:val="none"/>
          <w:lang w:val="en-US" w:eastAsia="zh-CN"/>
        </w:rPr>
        <w:t>地热资源地质勘查规范</w:t>
      </w:r>
    </w:p>
    <w:p w14:paraId="09517214">
      <w:pPr>
        <w:pStyle w:val="30"/>
        <w:tabs>
          <w:tab w:val="center" w:pos="4201"/>
          <w:tab w:val="right" w:leader="dot" w:pos="9298"/>
        </w:tabs>
        <w:spacing w:line="360" w:lineRule="exact"/>
        <w:ind w:firstLine="420"/>
        <w:rPr>
          <w:rFonts w:hint="eastAsia" w:ascii="宋体" w:hAnsi="Times New Roman" w:eastAsia="宋体" w:cs="Times New Roman"/>
          <w:color w:val="auto"/>
          <w:szCs w:val="20"/>
          <w:highlight w:val="none"/>
          <w:lang w:val="en-US" w:eastAsia="zh-CN"/>
        </w:rPr>
      </w:pPr>
      <w:r>
        <w:rPr>
          <w:rFonts w:hint="eastAsia" w:ascii="宋体" w:hAnsi="Times New Roman" w:eastAsia="宋体" w:cs="Times New Roman"/>
          <w:color w:val="auto"/>
          <w:szCs w:val="20"/>
          <w:highlight w:val="none"/>
          <w:lang w:val="en-US" w:eastAsia="zh-CN"/>
        </w:rPr>
        <w:t>GB/T 19095</w:t>
      </w:r>
      <w:r>
        <w:rPr>
          <w:rFonts w:hint="eastAsia" w:cs="Times New Roman"/>
          <w:color w:val="auto"/>
          <w:szCs w:val="20"/>
          <w:highlight w:val="none"/>
          <w:lang w:val="en-US" w:eastAsia="zh-CN"/>
        </w:rPr>
        <w:t xml:space="preserve">   </w:t>
      </w:r>
      <w:r>
        <w:rPr>
          <w:rFonts w:hint="eastAsia" w:ascii="宋体" w:hAnsi="Times New Roman" w:eastAsia="宋体" w:cs="Times New Roman"/>
          <w:color w:val="auto"/>
          <w:szCs w:val="20"/>
          <w:highlight w:val="none"/>
          <w:lang w:val="en-US" w:eastAsia="zh-CN"/>
        </w:rPr>
        <w:t>生活垃圾分类标志</w:t>
      </w:r>
    </w:p>
    <w:p w14:paraId="52661288">
      <w:pPr>
        <w:pStyle w:val="30"/>
        <w:tabs>
          <w:tab w:val="center" w:pos="4201"/>
          <w:tab w:val="right" w:leader="dot" w:pos="9298"/>
        </w:tabs>
        <w:spacing w:line="360" w:lineRule="exact"/>
        <w:ind w:firstLine="420"/>
        <w:rPr>
          <w:rFonts w:hint="eastAsia" w:ascii="宋体" w:hAnsi="Times New Roman" w:eastAsia="宋体" w:cs="Times New Roman"/>
          <w:color w:val="auto"/>
          <w:szCs w:val="20"/>
          <w:highlight w:val="none"/>
          <w:lang w:val="en-US" w:eastAsia="zh-CN"/>
        </w:rPr>
      </w:pPr>
      <w:r>
        <w:rPr>
          <w:rFonts w:hint="eastAsia" w:ascii="宋体" w:hAnsi="Times New Roman" w:eastAsia="宋体" w:cs="Times New Roman"/>
          <w:color w:val="auto"/>
          <w:szCs w:val="20"/>
          <w:highlight w:val="none"/>
          <w:lang w:val="en-US" w:eastAsia="zh-CN"/>
        </w:rPr>
        <w:t>GB 19379</w:t>
      </w:r>
      <w:r>
        <w:rPr>
          <w:rFonts w:hint="eastAsia" w:cs="Times New Roman"/>
          <w:color w:val="auto"/>
          <w:szCs w:val="20"/>
          <w:highlight w:val="none"/>
          <w:lang w:val="en-US" w:eastAsia="zh-CN"/>
        </w:rPr>
        <w:t xml:space="preserve">   </w:t>
      </w:r>
      <w:r>
        <w:rPr>
          <w:rFonts w:hint="eastAsia" w:ascii="宋体" w:hAnsi="Times New Roman" w:eastAsia="宋体" w:cs="Times New Roman"/>
          <w:color w:val="auto"/>
          <w:szCs w:val="20"/>
          <w:highlight w:val="none"/>
          <w:lang w:val="en-US" w:eastAsia="zh-CN"/>
        </w:rPr>
        <w:t>农村户厕卫生规范</w:t>
      </w:r>
    </w:p>
    <w:p w14:paraId="14922E6D">
      <w:pPr>
        <w:pStyle w:val="30"/>
        <w:tabs>
          <w:tab w:val="center" w:pos="4201"/>
          <w:tab w:val="right" w:leader="dot" w:pos="9298"/>
        </w:tabs>
        <w:spacing w:line="360" w:lineRule="exact"/>
        <w:ind w:firstLine="420"/>
        <w:rPr>
          <w:rFonts w:hint="eastAsia" w:ascii="宋体" w:hAnsi="Times New Roman" w:eastAsia="宋体" w:cs="Times New Roman"/>
          <w:color w:val="auto"/>
          <w:szCs w:val="20"/>
          <w:highlight w:val="none"/>
          <w:lang w:val="en-US" w:eastAsia="zh-CN"/>
        </w:rPr>
      </w:pPr>
      <w:r>
        <w:rPr>
          <w:rFonts w:hint="eastAsia" w:ascii="宋体" w:hAnsi="Times New Roman" w:eastAsia="宋体" w:cs="Times New Roman"/>
          <w:color w:val="auto"/>
          <w:szCs w:val="20"/>
          <w:highlight w:val="none"/>
          <w:lang w:val="en-US" w:eastAsia="zh-CN"/>
        </w:rPr>
        <w:t>GB 24460</w:t>
      </w:r>
      <w:r>
        <w:rPr>
          <w:rFonts w:hint="eastAsia" w:cs="Times New Roman"/>
          <w:color w:val="auto"/>
          <w:szCs w:val="20"/>
          <w:highlight w:val="none"/>
          <w:lang w:val="en-US" w:eastAsia="zh-CN"/>
        </w:rPr>
        <w:t xml:space="preserve">   </w:t>
      </w:r>
      <w:r>
        <w:rPr>
          <w:rFonts w:hint="eastAsia" w:ascii="宋体" w:hAnsi="Times New Roman" w:eastAsia="宋体" w:cs="Times New Roman"/>
          <w:color w:val="auto"/>
          <w:szCs w:val="20"/>
          <w:highlight w:val="none"/>
          <w:lang w:val="en-US" w:eastAsia="zh-CN"/>
        </w:rPr>
        <w:t>太阳能光伏照明装置总技术规范</w:t>
      </w:r>
    </w:p>
    <w:p w14:paraId="470BD82D">
      <w:pPr>
        <w:pStyle w:val="30"/>
        <w:tabs>
          <w:tab w:val="center" w:pos="4201"/>
          <w:tab w:val="right" w:leader="dot" w:pos="9298"/>
        </w:tabs>
        <w:spacing w:line="360" w:lineRule="exact"/>
        <w:ind w:firstLine="420"/>
        <w:rPr>
          <w:rFonts w:hint="eastAsia" w:ascii="宋体" w:hAnsi="Times New Roman" w:eastAsia="宋体" w:cs="Times New Roman"/>
          <w:color w:val="auto"/>
          <w:szCs w:val="20"/>
          <w:highlight w:val="none"/>
          <w:lang w:val="en-US" w:eastAsia="zh-CN"/>
        </w:rPr>
      </w:pPr>
      <w:r>
        <w:rPr>
          <w:rFonts w:hint="eastAsia" w:ascii="宋体" w:hAnsi="Times New Roman" w:eastAsia="宋体" w:cs="Times New Roman"/>
          <w:color w:val="auto"/>
          <w:szCs w:val="20"/>
          <w:highlight w:val="none"/>
          <w:lang w:val="en-US" w:eastAsia="zh-CN"/>
        </w:rPr>
        <w:t>GB/T 26376</w:t>
      </w:r>
      <w:r>
        <w:rPr>
          <w:rFonts w:hint="eastAsia" w:cs="Times New Roman"/>
          <w:color w:val="auto"/>
          <w:szCs w:val="20"/>
          <w:highlight w:val="none"/>
          <w:lang w:val="en-US" w:eastAsia="zh-CN"/>
        </w:rPr>
        <w:t xml:space="preserve">   </w:t>
      </w:r>
      <w:r>
        <w:rPr>
          <w:rFonts w:hint="eastAsia" w:ascii="宋体" w:hAnsi="Times New Roman" w:eastAsia="宋体" w:cs="Times New Roman"/>
          <w:color w:val="auto"/>
          <w:szCs w:val="20"/>
          <w:highlight w:val="none"/>
          <w:lang w:val="en-US" w:eastAsia="zh-CN"/>
        </w:rPr>
        <w:t>自然灾害管理基本术语</w:t>
      </w:r>
    </w:p>
    <w:p w14:paraId="2C710240">
      <w:pPr>
        <w:pStyle w:val="30"/>
        <w:tabs>
          <w:tab w:val="center" w:pos="4201"/>
          <w:tab w:val="right" w:leader="dot" w:pos="9298"/>
        </w:tabs>
        <w:spacing w:line="360" w:lineRule="exact"/>
        <w:ind w:firstLine="420"/>
        <w:rPr>
          <w:rFonts w:hint="eastAsia" w:ascii="宋体" w:hAnsi="Times New Roman" w:eastAsia="宋体" w:cs="Times New Roman"/>
          <w:color w:val="auto"/>
          <w:szCs w:val="20"/>
          <w:highlight w:val="none"/>
          <w:lang w:val="en-US" w:eastAsia="zh-CN"/>
        </w:rPr>
      </w:pPr>
      <w:r>
        <w:rPr>
          <w:rFonts w:hint="eastAsia" w:ascii="宋体" w:hAnsi="Times New Roman" w:eastAsia="宋体" w:cs="Times New Roman"/>
          <w:color w:val="auto"/>
          <w:szCs w:val="20"/>
          <w:highlight w:val="none"/>
          <w:lang w:val="en-US" w:eastAsia="zh-CN"/>
        </w:rPr>
        <w:t>GB/T 27917.1</w:t>
      </w:r>
      <w:r>
        <w:rPr>
          <w:rFonts w:hint="eastAsia" w:cs="Times New Roman"/>
          <w:color w:val="auto"/>
          <w:szCs w:val="20"/>
          <w:highlight w:val="none"/>
          <w:lang w:val="en-US" w:eastAsia="zh-CN"/>
        </w:rPr>
        <w:t xml:space="preserve">   </w:t>
      </w:r>
      <w:r>
        <w:rPr>
          <w:rFonts w:hint="eastAsia" w:ascii="宋体" w:hAnsi="Times New Roman" w:eastAsia="宋体" w:cs="Times New Roman"/>
          <w:color w:val="auto"/>
          <w:szCs w:val="20"/>
          <w:highlight w:val="none"/>
          <w:lang w:val="en-US" w:eastAsia="zh-CN"/>
        </w:rPr>
        <w:t>快递服务 第一部分基本术语</w:t>
      </w:r>
    </w:p>
    <w:p w14:paraId="06702B2B">
      <w:pPr>
        <w:pStyle w:val="30"/>
        <w:tabs>
          <w:tab w:val="center" w:pos="4201"/>
          <w:tab w:val="right" w:leader="dot" w:pos="9298"/>
        </w:tabs>
        <w:spacing w:line="360" w:lineRule="exact"/>
        <w:ind w:firstLine="420"/>
        <w:rPr>
          <w:rFonts w:hint="eastAsia" w:ascii="宋体" w:hAnsi="Times New Roman" w:eastAsia="宋体" w:cs="Times New Roman"/>
          <w:color w:val="auto"/>
          <w:szCs w:val="20"/>
          <w:highlight w:val="none"/>
          <w:lang w:val="en-US" w:eastAsia="zh-CN"/>
        </w:rPr>
      </w:pPr>
      <w:r>
        <w:rPr>
          <w:rFonts w:hint="eastAsia" w:ascii="宋体" w:hAnsi="Times New Roman" w:eastAsia="宋体" w:cs="Times New Roman"/>
          <w:color w:val="auto"/>
          <w:szCs w:val="20"/>
          <w:highlight w:val="none"/>
          <w:lang w:val="en-US" w:eastAsia="zh-CN"/>
        </w:rPr>
        <w:t>GB/T 29196</w:t>
      </w:r>
      <w:r>
        <w:rPr>
          <w:rFonts w:hint="eastAsia" w:cs="Times New Roman"/>
          <w:color w:val="auto"/>
          <w:szCs w:val="20"/>
          <w:highlight w:val="none"/>
          <w:lang w:val="en-US" w:eastAsia="zh-CN"/>
        </w:rPr>
        <w:t xml:space="preserve">   </w:t>
      </w:r>
      <w:r>
        <w:rPr>
          <w:rFonts w:hint="eastAsia" w:ascii="宋体" w:hAnsi="Times New Roman" w:eastAsia="宋体" w:cs="Times New Roman"/>
          <w:color w:val="auto"/>
          <w:szCs w:val="20"/>
          <w:highlight w:val="none"/>
          <w:lang w:val="en-US" w:eastAsia="zh-CN"/>
        </w:rPr>
        <w:t>独立光伏系统技术规范</w:t>
      </w:r>
    </w:p>
    <w:p w14:paraId="1834C2E7">
      <w:pPr>
        <w:pStyle w:val="30"/>
        <w:tabs>
          <w:tab w:val="center" w:pos="4201"/>
          <w:tab w:val="right" w:leader="dot" w:pos="9298"/>
        </w:tabs>
        <w:spacing w:line="360" w:lineRule="exact"/>
        <w:ind w:firstLine="420"/>
        <w:rPr>
          <w:rFonts w:hint="eastAsia" w:ascii="宋体" w:hAnsi="Times New Roman" w:eastAsia="宋体" w:cs="Times New Roman"/>
          <w:color w:val="auto"/>
          <w:szCs w:val="20"/>
          <w:highlight w:val="none"/>
          <w:lang w:val="en-US" w:eastAsia="zh-CN"/>
        </w:rPr>
      </w:pPr>
      <w:r>
        <w:rPr>
          <w:rFonts w:hint="eastAsia" w:ascii="宋体" w:hAnsi="Times New Roman" w:eastAsia="宋体" w:cs="Times New Roman"/>
          <w:color w:val="auto"/>
          <w:szCs w:val="20"/>
          <w:highlight w:val="none"/>
          <w:lang w:val="en-US" w:eastAsia="zh-CN"/>
        </w:rPr>
        <w:t>GB/T 33200</w:t>
      </w:r>
      <w:r>
        <w:rPr>
          <w:rFonts w:hint="eastAsia" w:cs="Times New Roman"/>
          <w:color w:val="auto"/>
          <w:szCs w:val="20"/>
          <w:highlight w:val="none"/>
          <w:lang w:val="en-US" w:eastAsia="zh-CN"/>
        </w:rPr>
        <w:t xml:space="preserve">   </w:t>
      </w:r>
      <w:r>
        <w:rPr>
          <w:rFonts w:hint="eastAsia" w:ascii="宋体" w:hAnsi="Times New Roman" w:eastAsia="宋体" w:cs="Times New Roman"/>
          <w:color w:val="auto"/>
          <w:szCs w:val="20"/>
          <w:highlight w:val="none"/>
          <w:lang w:val="en-US" w:eastAsia="zh-CN"/>
        </w:rPr>
        <w:t>社会治安综合治理 综治中心建设与管理规范</w:t>
      </w:r>
    </w:p>
    <w:p w14:paraId="3B25C6D3">
      <w:pPr>
        <w:pStyle w:val="30"/>
        <w:tabs>
          <w:tab w:val="center" w:pos="4201"/>
          <w:tab w:val="right" w:leader="dot" w:pos="9298"/>
        </w:tabs>
        <w:spacing w:line="360" w:lineRule="exact"/>
        <w:ind w:firstLine="420"/>
        <w:rPr>
          <w:rFonts w:hint="eastAsia" w:ascii="宋体" w:hAnsi="Times New Roman" w:eastAsia="宋体" w:cs="Times New Roman"/>
          <w:color w:val="auto"/>
          <w:szCs w:val="20"/>
          <w:highlight w:val="none"/>
          <w:lang w:val="en-US" w:eastAsia="zh-CN"/>
        </w:rPr>
      </w:pPr>
      <w:r>
        <w:rPr>
          <w:rFonts w:hint="eastAsia" w:ascii="宋体" w:hAnsi="Times New Roman" w:eastAsia="宋体" w:cs="Times New Roman"/>
          <w:color w:val="auto"/>
          <w:szCs w:val="20"/>
          <w:highlight w:val="none"/>
          <w:lang w:val="en-US" w:eastAsia="zh-CN"/>
        </w:rPr>
        <w:t>GB/T 34281</w:t>
      </w:r>
      <w:r>
        <w:rPr>
          <w:rFonts w:hint="eastAsia" w:cs="Times New Roman"/>
          <w:color w:val="auto"/>
          <w:szCs w:val="20"/>
          <w:highlight w:val="none"/>
          <w:lang w:val="en-US" w:eastAsia="zh-CN"/>
        </w:rPr>
        <w:t xml:space="preserve">   </w:t>
      </w:r>
      <w:r>
        <w:rPr>
          <w:rFonts w:hint="eastAsia" w:ascii="宋体" w:hAnsi="Times New Roman" w:eastAsia="宋体" w:cs="Times New Roman"/>
          <w:color w:val="auto"/>
          <w:szCs w:val="20"/>
          <w:highlight w:val="none"/>
          <w:lang w:val="en-US" w:eastAsia="zh-CN"/>
        </w:rPr>
        <w:t>全民健身活动中心分类配置要求</w:t>
      </w:r>
    </w:p>
    <w:p w14:paraId="33495B41">
      <w:pPr>
        <w:pStyle w:val="30"/>
        <w:tabs>
          <w:tab w:val="center" w:pos="4201"/>
          <w:tab w:val="right" w:leader="dot" w:pos="9298"/>
        </w:tabs>
        <w:spacing w:line="360" w:lineRule="exact"/>
        <w:ind w:firstLine="420"/>
        <w:rPr>
          <w:rFonts w:hint="eastAsia" w:ascii="宋体" w:hAnsi="Times New Roman" w:eastAsia="宋体" w:cs="Times New Roman"/>
          <w:color w:val="auto"/>
          <w:szCs w:val="20"/>
          <w:highlight w:val="none"/>
          <w:lang w:val="en-US" w:eastAsia="zh-CN"/>
        </w:rPr>
      </w:pPr>
      <w:r>
        <w:rPr>
          <w:rFonts w:hint="eastAsia" w:ascii="宋体" w:hAnsi="Times New Roman" w:eastAsia="宋体" w:cs="Times New Roman"/>
          <w:color w:val="auto"/>
          <w:szCs w:val="20"/>
          <w:highlight w:val="none"/>
          <w:lang w:val="en-US" w:eastAsia="zh-CN"/>
        </w:rPr>
        <w:t>GB/T 36115</w:t>
      </w:r>
      <w:r>
        <w:rPr>
          <w:rFonts w:hint="eastAsia" w:cs="Times New Roman"/>
          <w:color w:val="auto"/>
          <w:szCs w:val="20"/>
          <w:highlight w:val="none"/>
          <w:lang w:val="en-US" w:eastAsia="zh-CN"/>
        </w:rPr>
        <w:t xml:space="preserve">   </w:t>
      </w:r>
      <w:r>
        <w:rPr>
          <w:rFonts w:hint="eastAsia" w:ascii="宋体" w:hAnsi="Times New Roman" w:eastAsia="宋体" w:cs="Times New Roman"/>
          <w:color w:val="auto"/>
          <w:szCs w:val="20"/>
          <w:highlight w:val="none"/>
          <w:lang w:val="en-US" w:eastAsia="zh-CN"/>
        </w:rPr>
        <w:t>精准扶贫村级光伏电站技术导则</w:t>
      </w:r>
    </w:p>
    <w:p w14:paraId="01E8638B">
      <w:pPr>
        <w:pStyle w:val="30"/>
        <w:tabs>
          <w:tab w:val="center" w:pos="4201"/>
          <w:tab w:val="right" w:leader="dot" w:pos="9298"/>
        </w:tabs>
        <w:spacing w:line="360" w:lineRule="exact"/>
        <w:ind w:firstLine="420"/>
        <w:rPr>
          <w:rFonts w:hint="eastAsia" w:ascii="宋体" w:hAnsi="Times New Roman" w:eastAsia="宋体" w:cs="Times New Roman"/>
          <w:color w:val="auto"/>
          <w:szCs w:val="20"/>
          <w:highlight w:val="none"/>
          <w:lang w:val="en-US" w:eastAsia="zh-CN"/>
        </w:rPr>
      </w:pPr>
      <w:r>
        <w:rPr>
          <w:rFonts w:hint="eastAsia" w:ascii="宋体" w:hAnsi="Times New Roman" w:eastAsia="宋体" w:cs="Times New Roman"/>
          <w:color w:val="auto"/>
          <w:szCs w:val="20"/>
          <w:highlight w:val="none"/>
          <w:lang w:val="en-US" w:eastAsia="zh-CN"/>
        </w:rPr>
        <w:t>GB/T 36543</w:t>
      </w:r>
      <w:r>
        <w:rPr>
          <w:rFonts w:hint="eastAsia" w:cs="Times New Roman"/>
          <w:color w:val="auto"/>
          <w:szCs w:val="20"/>
          <w:highlight w:val="none"/>
          <w:lang w:val="en-US" w:eastAsia="zh-CN"/>
        </w:rPr>
        <w:t xml:space="preserve">   </w:t>
      </w:r>
      <w:r>
        <w:rPr>
          <w:rFonts w:hint="eastAsia" w:ascii="宋体" w:hAnsi="Times New Roman" w:eastAsia="宋体" w:cs="Times New Roman"/>
          <w:color w:val="auto"/>
          <w:szCs w:val="20"/>
          <w:highlight w:val="none"/>
          <w:lang w:val="en-US" w:eastAsia="zh-CN"/>
        </w:rPr>
        <w:t>铁路桥梁词汇</w:t>
      </w:r>
    </w:p>
    <w:p w14:paraId="203E94D9">
      <w:pPr>
        <w:pStyle w:val="30"/>
        <w:tabs>
          <w:tab w:val="center" w:pos="4201"/>
          <w:tab w:val="right" w:leader="dot" w:pos="9298"/>
        </w:tabs>
        <w:spacing w:line="360" w:lineRule="exact"/>
        <w:ind w:firstLine="420"/>
        <w:rPr>
          <w:rFonts w:hint="eastAsia" w:ascii="宋体" w:hAnsi="Times New Roman" w:eastAsia="宋体" w:cs="Times New Roman"/>
          <w:color w:val="auto"/>
          <w:szCs w:val="20"/>
          <w:highlight w:val="none"/>
          <w:lang w:val="en-US" w:eastAsia="zh-CN"/>
        </w:rPr>
      </w:pPr>
      <w:r>
        <w:rPr>
          <w:rFonts w:hint="eastAsia" w:ascii="宋体" w:hAnsi="Times New Roman" w:eastAsia="宋体" w:cs="Times New Roman"/>
          <w:color w:val="auto"/>
          <w:szCs w:val="20"/>
          <w:highlight w:val="none"/>
          <w:lang w:val="en-US" w:eastAsia="zh-CN"/>
        </w:rPr>
        <w:t>GB/T 37066</w:t>
      </w:r>
      <w:r>
        <w:rPr>
          <w:rFonts w:hint="eastAsia" w:cs="Times New Roman"/>
          <w:color w:val="auto"/>
          <w:szCs w:val="20"/>
          <w:highlight w:val="none"/>
          <w:lang w:val="en-US" w:eastAsia="zh-CN"/>
        </w:rPr>
        <w:t xml:space="preserve">   </w:t>
      </w:r>
      <w:r>
        <w:rPr>
          <w:rFonts w:hint="eastAsia" w:ascii="宋体" w:hAnsi="Times New Roman" w:eastAsia="宋体" w:cs="Times New Roman"/>
          <w:color w:val="auto"/>
          <w:szCs w:val="20"/>
          <w:highlight w:val="none"/>
          <w:lang w:val="en-US" w:eastAsia="zh-CN"/>
        </w:rPr>
        <w:t>农村生活垃圾处理导则</w:t>
      </w:r>
    </w:p>
    <w:p w14:paraId="1BE10035">
      <w:pPr>
        <w:pStyle w:val="30"/>
        <w:tabs>
          <w:tab w:val="center" w:pos="4201"/>
          <w:tab w:val="right" w:leader="dot" w:pos="9298"/>
        </w:tabs>
        <w:spacing w:line="360" w:lineRule="exact"/>
        <w:ind w:firstLine="420"/>
        <w:rPr>
          <w:rFonts w:hint="eastAsia" w:ascii="宋体" w:hAnsi="Times New Roman" w:eastAsia="宋体" w:cs="Times New Roman"/>
          <w:color w:val="auto"/>
          <w:szCs w:val="20"/>
          <w:highlight w:val="none"/>
          <w:lang w:val="en-US" w:eastAsia="zh-CN"/>
        </w:rPr>
      </w:pPr>
      <w:r>
        <w:rPr>
          <w:rFonts w:hint="eastAsia" w:ascii="宋体" w:hAnsi="Times New Roman" w:eastAsia="宋体" w:cs="Times New Roman"/>
          <w:color w:val="auto"/>
          <w:szCs w:val="20"/>
          <w:highlight w:val="none"/>
          <w:lang w:val="en-US" w:eastAsia="zh-CN"/>
        </w:rPr>
        <w:t>GB/T 38353</w:t>
      </w:r>
      <w:r>
        <w:rPr>
          <w:rFonts w:hint="eastAsia" w:cs="Times New Roman"/>
          <w:color w:val="auto"/>
          <w:szCs w:val="20"/>
          <w:highlight w:val="none"/>
          <w:lang w:val="en-US" w:eastAsia="zh-CN"/>
        </w:rPr>
        <w:t xml:space="preserve">   </w:t>
      </w:r>
      <w:r>
        <w:rPr>
          <w:rFonts w:hint="eastAsia" w:ascii="宋体" w:hAnsi="Times New Roman" w:eastAsia="宋体" w:cs="Times New Roman"/>
          <w:color w:val="auto"/>
          <w:szCs w:val="20"/>
          <w:highlight w:val="none"/>
          <w:lang w:val="en-US" w:eastAsia="zh-CN"/>
        </w:rPr>
        <w:t>农村公共厕所建设与管理规范</w:t>
      </w:r>
    </w:p>
    <w:p w14:paraId="21D1ADA6">
      <w:pPr>
        <w:pStyle w:val="30"/>
        <w:tabs>
          <w:tab w:val="center" w:pos="4201"/>
          <w:tab w:val="right" w:leader="dot" w:pos="9298"/>
        </w:tabs>
        <w:spacing w:line="360" w:lineRule="exact"/>
        <w:ind w:firstLine="420"/>
        <w:rPr>
          <w:rFonts w:hint="eastAsia" w:ascii="宋体" w:hAnsi="Times New Roman" w:eastAsia="宋体" w:cs="Times New Roman"/>
          <w:color w:val="auto"/>
          <w:szCs w:val="20"/>
          <w:highlight w:val="none"/>
          <w:lang w:val="en-US" w:eastAsia="zh-CN"/>
        </w:rPr>
      </w:pPr>
      <w:r>
        <w:rPr>
          <w:rFonts w:hint="eastAsia" w:ascii="宋体" w:hAnsi="Times New Roman" w:eastAsia="宋体" w:cs="Times New Roman"/>
          <w:color w:val="auto"/>
          <w:szCs w:val="20"/>
          <w:highlight w:val="none"/>
          <w:lang w:val="en-US" w:eastAsia="zh-CN"/>
        </w:rPr>
        <w:t>GB/T 38699</w:t>
      </w:r>
      <w:r>
        <w:rPr>
          <w:rFonts w:hint="eastAsia" w:cs="Times New Roman"/>
          <w:color w:val="auto"/>
          <w:szCs w:val="20"/>
          <w:highlight w:val="none"/>
          <w:lang w:val="en-US" w:eastAsia="zh-CN"/>
        </w:rPr>
        <w:t xml:space="preserve">   </w:t>
      </w:r>
      <w:r>
        <w:rPr>
          <w:rFonts w:hint="eastAsia" w:ascii="宋体" w:hAnsi="Times New Roman" w:eastAsia="宋体" w:cs="Times New Roman"/>
          <w:color w:val="auto"/>
          <w:szCs w:val="20"/>
          <w:highlight w:val="none"/>
          <w:lang w:val="en-US" w:eastAsia="zh-CN"/>
        </w:rPr>
        <w:t>村级公共服务中心建设与管理规范</w:t>
      </w:r>
    </w:p>
    <w:p w14:paraId="63212B75">
      <w:pPr>
        <w:pStyle w:val="30"/>
        <w:tabs>
          <w:tab w:val="center" w:pos="4201"/>
          <w:tab w:val="right" w:leader="dot" w:pos="9298"/>
        </w:tabs>
        <w:spacing w:line="360" w:lineRule="exact"/>
        <w:ind w:firstLine="420"/>
        <w:rPr>
          <w:rFonts w:hint="eastAsia" w:ascii="宋体" w:hAnsi="Times New Roman" w:eastAsia="宋体" w:cs="Times New Roman"/>
          <w:color w:val="auto"/>
          <w:szCs w:val="20"/>
          <w:highlight w:val="none"/>
          <w:lang w:val="en-US" w:eastAsia="zh-CN"/>
        </w:rPr>
      </w:pPr>
      <w:r>
        <w:rPr>
          <w:rFonts w:hint="eastAsia" w:ascii="宋体" w:hAnsi="Times New Roman" w:eastAsia="宋体" w:cs="Times New Roman"/>
          <w:color w:val="auto"/>
          <w:szCs w:val="20"/>
          <w:highlight w:val="none"/>
          <w:lang w:val="en-US" w:eastAsia="zh-CN"/>
        </w:rPr>
        <w:t>GB 39752</w:t>
      </w:r>
      <w:r>
        <w:rPr>
          <w:rFonts w:hint="eastAsia" w:cs="Times New Roman"/>
          <w:color w:val="auto"/>
          <w:szCs w:val="20"/>
          <w:highlight w:val="none"/>
          <w:lang w:val="en-US" w:eastAsia="zh-CN"/>
        </w:rPr>
        <w:t xml:space="preserve">   </w:t>
      </w:r>
      <w:r>
        <w:rPr>
          <w:rFonts w:hint="eastAsia" w:ascii="宋体" w:hAnsi="Times New Roman" w:eastAsia="宋体" w:cs="Times New Roman"/>
          <w:color w:val="auto"/>
          <w:szCs w:val="20"/>
          <w:highlight w:val="none"/>
          <w:lang w:val="en-US" w:eastAsia="zh-CN"/>
        </w:rPr>
        <w:t>电动汽车供电设备安全要求</w:t>
      </w:r>
    </w:p>
    <w:p w14:paraId="03FF7C38">
      <w:pPr>
        <w:pStyle w:val="30"/>
        <w:tabs>
          <w:tab w:val="center" w:pos="4201"/>
          <w:tab w:val="right" w:leader="dot" w:pos="9298"/>
        </w:tabs>
        <w:spacing w:line="360" w:lineRule="exact"/>
        <w:ind w:firstLine="420"/>
        <w:rPr>
          <w:rFonts w:hint="eastAsia" w:ascii="宋体" w:hAnsi="Times New Roman" w:eastAsia="宋体" w:cs="Times New Roman"/>
          <w:color w:val="auto"/>
          <w:szCs w:val="20"/>
          <w:highlight w:val="none"/>
          <w:lang w:val="en-US" w:eastAsia="zh-CN"/>
        </w:rPr>
      </w:pPr>
      <w:r>
        <w:rPr>
          <w:rFonts w:hint="eastAsia" w:ascii="宋体" w:hAnsi="Times New Roman" w:eastAsia="宋体" w:cs="Times New Roman"/>
          <w:color w:val="auto"/>
          <w:szCs w:val="20"/>
          <w:highlight w:val="none"/>
          <w:lang w:val="en-US" w:eastAsia="zh-CN"/>
        </w:rPr>
        <w:t>GB/T 41375</w:t>
      </w:r>
      <w:r>
        <w:rPr>
          <w:rFonts w:hint="eastAsia" w:cs="Times New Roman"/>
          <w:color w:val="auto"/>
          <w:szCs w:val="20"/>
          <w:highlight w:val="none"/>
          <w:lang w:val="en-US" w:eastAsia="zh-CN"/>
        </w:rPr>
        <w:t xml:space="preserve">   </w:t>
      </w:r>
      <w:r>
        <w:rPr>
          <w:rFonts w:hint="eastAsia" w:ascii="宋体" w:hAnsi="Times New Roman" w:eastAsia="宋体" w:cs="Times New Roman"/>
          <w:color w:val="auto"/>
          <w:szCs w:val="20"/>
          <w:highlight w:val="none"/>
          <w:lang w:val="en-US" w:eastAsia="zh-CN"/>
        </w:rPr>
        <w:t>农村文化活动中心建设与服务规范</w:t>
      </w:r>
    </w:p>
    <w:p w14:paraId="1B41ABA5">
      <w:pPr>
        <w:pStyle w:val="30"/>
        <w:tabs>
          <w:tab w:val="center" w:pos="4201"/>
          <w:tab w:val="right" w:leader="dot" w:pos="9298"/>
        </w:tabs>
        <w:spacing w:line="360" w:lineRule="exact"/>
        <w:ind w:firstLine="420"/>
        <w:rPr>
          <w:rFonts w:hint="eastAsia" w:ascii="宋体" w:hAnsi="Times New Roman" w:eastAsia="宋体" w:cs="Times New Roman"/>
          <w:color w:val="auto"/>
          <w:szCs w:val="20"/>
          <w:highlight w:val="none"/>
          <w:lang w:val="en-US" w:eastAsia="zh-CN"/>
        </w:rPr>
      </w:pPr>
      <w:r>
        <w:rPr>
          <w:rFonts w:hint="eastAsia" w:ascii="宋体" w:hAnsi="Times New Roman" w:eastAsia="宋体" w:cs="Times New Roman"/>
          <w:color w:val="auto"/>
          <w:szCs w:val="20"/>
          <w:highlight w:val="none"/>
          <w:lang w:val="en-US" w:eastAsia="zh-CN"/>
        </w:rPr>
        <w:t>GB/T 41409</w:t>
      </w:r>
      <w:r>
        <w:rPr>
          <w:rFonts w:hint="eastAsia" w:cs="Times New Roman"/>
          <w:color w:val="auto"/>
          <w:szCs w:val="20"/>
          <w:highlight w:val="none"/>
          <w:lang w:val="en-US" w:eastAsia="zh-CN"/>
        </w:rPr>
        <w:t xml:space="preserve">   </w:t>
      </w:r>
      <w:r>
        <w:rPr>
          <w:rFonts w:hint="eastAsia" w:ascii="宋体" w:hAnsi="Times New Roman" w:eastAsia="宋体" w:cs="Times New Roman"/>
          <w:color w:val="auto"/>
          <w:szCs w:val="20"/>
          <w:highlight w:val="none"/>
          <w:lang w:val="en-US" w:eastAsia="zh-CN"/>
        </w:rPr>
        <w:t>村级公共服务中心服务规范</w:t>
      </w:r>
    </w:p>
    <w:p w14:paraId="299756B5">
      <w:pPr>
        <w:pStyle w:val="30"/>
        <w:tabs>
          <w:tab w:val="center" w:pos="4201"/>
          <w:tab w:val="right" w:leader="dot" w:pos="9298"/>
        </w:tabs>
        <w:spacing w:line="360" w:lineRule="exact"/>
        <w:ind w:firstLine="420"/>
        <w:rPr>
          <w:rFonts w:hint="eastAsia" w:ascii="宋体" w:hAnsi="Times New Roman" w:eastAsia="宋体" w:cs="Times New Roman"/>
          <w:color w:val="auto"/>
          <w:szCs w:val="20"/>
          <w:highlight w:val="none"/>
          <w:lang w:val="en-US" w:eastAsia="zh-CN"/>
        </w:rPr>
      </w:pPr>
      <w:r>
        <w:rPr>
          <w:rFonts w:hint="eastAsia" w:ascii="宋体" w:hAnsi="Times New Roman" w:eastAsia="宋体" w:cs="Times New Roman"/>
          <w:color w:val="auto"/>
          <w:szCs w:val="20"/>
          <w:highlight w:val="none"/>
          <w:lang w:val="en-US" w:eastAsia="zh-CN"/>
        </w:rPr>
        <w:t>GB/T 43910</w:t>
      </w:r>
      <w:r>
        <w:rPr>
          <w:rFonts w:hint="eastAsia" w:cs="Times New Roman"/>
          <w:color w:val="auto"/>
          <w:szCs w:val="20"/>
          <w:highlight w:val="none"/>
          <w:lang w:val="en-US" w:eastAsia="zh-CN"/>
        </w:rPr>
        <w:t xml:space="preserve">   </w:t>
      </w:r>
      <w:r>
        <w:rPr>
          <w:rFonts w:hint="eastAsia" w:ascii="宋体" w:hAnsi="Times New Roman" w:eastAsia="宋体" w:cs="Times New Roman"/>
          <w:color w:val="auto"/>
          <w:szCs w:val="20"/>
          <w:highlight w:val="none"/>
          <w:lang w:val="en-US" w:eastAsia="zh-CN"/>
        </w:rPr>
        <w:t>物流仓储设备 术语</w:t>
      </w:r>
    </w:p>
    <w:p w14:paraId="7B4D2BAF">
      <w:pPr>
        <w:pStyle w:val="30"/>
        <w:tabs>
          <w:tab w:val="center" w:pos="4201"/>
          <w:tab w:val="right" w:leader="dot" w:pos="9298"/>
        </w:tabs>
        <w:spacing w:line="360" w:lineRule="exact"/>
        <w:ind w:firstLine="420"/>
        <w:rPr>
          <w:rFonts w:hint="eastAsia" w:ascii="宋体" w:hAnsi="Times New Roman" w:eastAsia="宋体" w:cs="Times New Roman"/>
          <w:color w:val="auto"/>
          <w:szCs w:val="20"/>
          <w:highlight w:val="none"/>
          <w:lang w:val="en-US" w:eastAsia="zh-CN"/>
        </w:rPr>
      </w:pPr>
      <w:r>
        <w:rPr>
          <w:rFonts w:hint="eastAsia" w:ascii="宋体" w:hAnsi="Times New Roman" w:eastAsia="宋体" w:cs="Times New Roman"/>
          <w:color w:val="auto"/>
          <w:szCs w:val="20"/>
          <w:highlight w:val="none"/>
          <w:lang w:val="en-US" w:eastAsia="zh-CN"/>
        </w:rPr>
        <w:t>GB/T 43981</w:t>
      </w:r>
      <w:r>
        <w:rPr>
          <w:rFonts w:hint="eastAsia" w:cs="Times New Roman"/>
          <w:color w:val="auto"/>
          <w:szCs w:val="20"/>
          <w:highlight w:val="none"/>
          <w:lang w:val="en-US" w:eastAsia="zh-CN"/>
        </w:rPr>
        <w:t xml:space="preserve">   </w:t>
      </w:r>
      <w:r>
        <w:rPr>
          <w:rFonts w:hint="eastAsia" w:ascii="宋体" w:hAnsi="Times New Roman" w:eastAsia="宋体" w:cs="Times New Roman"/>
          <w:color w:val="auto"/>
          <w:szCs w:val="20"/>
          <w:highlight w:val="none"/>
          <w:lang w:val="en-US" w:eastAsia="zh-CN"/>
        </w:rPr>
        <w:t>基层减灾能力技术规范</w:t>
      </w:r>
    </w:p>
    <w:p w14:paraId="5A91D361">
      <w:pPr>
        <w:pStyle w:val="30"/>
        <w:tabs>
          <w:tab w:val="center" w:pos="4201"/>
          <w:tab w:val="right" w:leader="dot" w:pos="9298"/>
        </w:tabs>
        <w:spacing w:line="360" w:lineRule="exact"/>
        <w:ind w:firstLine="420"/>
        <w:rPr>
          <w:rFonts w:hint="eastAsia" w:ascii="宋体" w:hAnsi="Times New Roman" w:eastAsia="宋体" w:cs="Times New Roman"/>
          <w:color w:val="auto"/>
          <w:szCs w:val="20"/>
          <w:highlight w:val="none"/>
          <w:lang w:val="en-US" w:eastAsia="zh-CN"/>
        </w:rPr>
      </w:pPr>
      <w:r>
        <w:rPr>
          <w:rFonts w:hint="eastAsia" w:ascii="宋体" w:hAnsi="Times New Roman" w:eastAsia="宋体" w:cs="Times New Roman"/>
          <w:color w:val="auto"/>
          <w:szCs w:val="20"/>
          <w:highlight w:val="none"/>
          <w:lang w:val="en-US" w:eastAsia="zh-CN"/>
        </w:rPr>
        <w:t>GB 50014</w:t>
      </w:r>
      <w:r>
        <w:rPr>
          <w:rFonts w:hint="eastAsia" w:cs="Times New Roman"/>
          <w:color w:val="auto"/>
          <w:szCs w:val="20"/>
          <w:highlight w:val="none"/>
          <w:lang w:val="en-US" w:eastAsia="zh-CN"/>
        </w:rPr>
        <w:t xml:space="preserve">   </w:t>
      </w:r>
      <w:r>
        <w:rPr>
          <w:rFonts w:hint="eastAsia" w:ascii="宋体" w:hAnsi="Times New Roman" w:eastAsia="宋体" w:cs="Times New Roman"/>
          <w:color w:val="auto"/>
          <w:szCs w:val="20"/>
          <w:highlight w:val="none"/>
          <w:lang w:val="en-US" w:eastAsia="zh-CN"/>
        </w:rPr>
        <w:t>室外排水设计标准</w:t>
      </w:r>
    </w:p>
    <w:p w14:paraId="62261B77">
      <w:pPr>
        <w:pStyle w:val="30"/>
        <w:tabs>
          <w:tab w:val="center" w:pos="4201"/>
          <w:tab w:val="right" w:leader="dot" w:pos="9298"/>
        </w:tabs>
        <w:spacing w:line="360" w:lineRule="exact"/>
        <w:ind w:firstLine="420"/>
        <w:rPr>
          <w:rFonts w:hint="eastAsia" w:ascii="宋体" w:hAnsi="Times New Roman" w:eastAsia="宋体" w:cs="Times New Roman"/>
          <w:color w:val="auto"/>
          <w:szCs w:val="20"/>
          <w:highlight w:val="none"/>
          <w:lang w:val="en-US" w:eastAsia="zh-CN"/>
        </w:rPr>
      </w:pPr>
      <w:r>
        <w:rPr>
          <w:rFonts w:hint="eastAsia" w:ascii="宋体" w:hAnsi="Times New Roman" w:eastAsia="宋体" w:cs="Times New Roman"/>
          <w:color w:val="auto"/>
          <w:szCs w:val="20"/>
          <w:highlight w:val="none"/>
          <w:lang w:val="en-US" w:eastAsia="zh-CN"/>
        </w:rPr>
        <w:t>GB 50053</w:t>
      </w:r>
      <w:r>
        <w:rPr>
          <w:rFonts w:hint="eastAsia" w:cs="Times New Roman"/>
          <w:color w:val="auto"/>
          <w:szCs w:val="20"/>
          <w:highlight w:val="none"/>
          <w:lang w:val="en-US" w:eastAsia="zh-CN"/>
        </w:rPr>
        <w:t xml:space="preserve">   </w:t>
      </w:r>
      <w:r>
        <w:rPr>
          <w:rFonts w:hint="eastAsia" w:ascii="宋体" w:hAnsi="Times New Roman" w:eastAsia="宋体" w:cs="Times New Roman"/>
          <w:color w:val="auto"/>
          <w:szCs w:val="20"/>
          <w:highlight w:val="none"/>
          <w:lang w:val="en-US" w:eastAsia="zh-CN"/>
        </w:rPr>
        <w:t>20KV及以下变电所设计规范</w:t>
      </w:r>
    </w:p>
    <w:p w14:paraId="0C398A26">
      <w:pPr>
        <w:pStyle w:val="30"/>
        <w:tabs>
          <w:tab w:val="center" w:pos="4201"/>
          <w:tab w:val="right" w:leader="dot" w:pos="9298"/>
        </w:tabs>
        <w:spacing w:line="360" w:lineRule="exact"/>
        <w:ind w:firstLine="420"/>
        <w:rPr>
          <w:rFonts w:hint="eastAsia" w:ascii="宋体" w:hAnsi="Times New Roman" w:eastAsia="宋体" w:cs="Times New Roman"/>
          <w:color w:val="auto"/>
          <w:szCs w:val="20"/>
          <w:highlight w:val="none"/>
          <w:lang w:val="en-US" w:eastAsia="zh-CN"/>
        </w:rPr>
      </w:pPr>
      <w:r>
        <w:rPr>
          <w:rFonts w:hint="eastAsia" w:ascii="宋体" w:hAnsi="Times New Roman" w:eastAsia="宋体" w:cs="Times New Roman"/>
          <w:color w:val="auto"/>
          <w:szCs w:val="20"/>
          <w:highlight w:val="none"/>
          <w:lang w:val="en-US" w:eastAsia="zh-CN"/>
        </w:rPr>
        <w:t>GB</w:t>
      </w:r>
      <w:r>
        <w:rPr>
          <w:rFonts w:hint="eastAsia" w:cs="Times New Roman"/>
          <w:color w:val="auto"/>
          <w:szCs w:val="20"/>
          <w:highlight w:val="none"/>
          <w:lang w:val="en-US" w:eastAsia="zh-CN"/>
        </w:rPr>
        <w:t xml:space="preserve"> </w:t>
      </w:r>
      <w:r>
        <w:rPr>
          <w:rFonts w:hint="eastAsia" w:ascii="宋体" w:hAnsi="Times New Roman" w:eastAsia="宋体" w:cs="Times New Roman"/>
          <w:color w:val="auto"/>
          <w:szCs w:val="20"/>
          <w:highlight w:val="none"/>
          <w:lang w:val="en-US" w:eastAsia="zh-CN"/>
        </w:rPr>
        <w:t>50071</w:t>
      </w:r>
      <w:r>
        <w:rPr>
          <w:rFonts w:hint="eastAsia" w:cs="Times New Roman"/>
          <w:color w:val="auto"/>
          <w:szCs w:val="20"/>
          <w:highlight w:val="none"/>
          <w:lang w:val="en-US" w:eastAsia="zh-CN"/>
        </w:rPr>
        <w:t xml:space="preserve">   </w:t>
      </w:r>
      <w:r>
        <w:rPr>
          <w:rFonts w:hint="eastAsia" w:ascii="宋体" w:hAnsi="Times New Roman" w:eastAsia="宋体" w:cs="Times New Roman"/>
          <w:color w:val="auto"/>
          <w:szCs w:val="20"/>
          <w:highlight w:val="none"/>
          <w:lang w:val="en-US" w:eastAsia="zh-CN"/>
        </w:rPr>
        <w:t>小型水力发电站设计规范</w:t>
      </w:r>
    </w:p>
    <w:p w14:paraId="6AF87C6B">
      <w:pPr>
        <w:pStyle w:val="30"/>
        <w:tabs>
          <w:tab w:val="center" w:pos="4201"/>
          <w:tab w:val="right" w:leader="dot" w:pos="9298"/>
        </w:tabs>
        <w:spacing w:line="360" w:lineRule="exact"/>
        <w:ind w:firstLine="420"/>
        <w:rPr>
          <w:rFonts w:hint="eastAsia" w:ascii="宋体" w:hAnsi="Times New Roman" w:eastAsia="宋体" w:cs="Times New Roman"/>
          <w:color w:val="auto"/>
          <w:szCs w:val="20"/>
          <w:highlight w:val="none"/>
          <w:lang w:val="en-US" w:eastAsia="zh-CN"/>
        </w:rPr>
      </w:pPr>
      <w:r>
        <w:rPr>
          <w:rFonts w:hint="eastAsia" w:ascii="宋体" w:hAnsi="Times New Roman" w:eastAsia="宋体" w:cs="Times New Roman"/>
          <w:color w:val="auto"/>
          <w:szCs w:val="20"/>
          <w:highlight w:val="none"/>
          <w:lang w:val="en-US" w:eastAsia="zh-CN"/>
        </w:rPr>
        <w:t>GB/T 50125</w:t>
      </w:r>
      <w:r>
        <w:rPr>
          <w:rFonts w:hint="eastAsia" w:cs="Times New Roman"/>
          <w:color w:val="auto"/>
          <w:szCs w:val="20"/>
          <w:highlight w:val="none"/>
          <w:lang w:val="en-US" w:eastAsia="zh-CN"/>
        </w:rPr>
        <w:t xml:space="preserve">   </w:t>
      </w:r>
      <w:r>
        <w:rPr>
          <w:rFonts w:hint="eastAsia" w:ascii="宋体" w:hAnsi="Times New Roman" w:eastAsia="宋体" w:cs="Times New Roman"/>
          <w:color w:val="auto"/>
          <w:szCs w:val="20"/>
          <w:highlight w:val="none"/>
          <w:lang w:val="en-US" w:eastAsia="zh-CN"/>
        </w:rPr>
        <w:t>给水排水工程基本术语标准</w:t>
      </w:r>
    </w:p>
    <w:p w14:paraId="6409180E">
      <w:pPr>
        <w:pStyle w:val="30"/>
        <w:tabs>
          <w:tab w:val="center" w:pos="4201"/>
          <w:tab w:val="right" w:leader="dot" w:pos="9298"/>
        </w:tabs>
        <w:spacing w:line="360" w:lineRule="exact"/>
        <w:ind w:firstLine="420"/>
        <w:rPr>
          <w:rFonts w:hint="eastAsia" w:ascii="宋体" w:hAnsi="Times New Roman" w:eastAsia="宋体" w:cs="Times New Roman"/>
          <w:color w:val="auto"/>
          <w:szCs w:val="20"/>
          <w:highlight w:val="none"/>
          <w:lang w:val="en-US" w:eastAsia="zh-CN"/>
        </w:rPr>
      </w:pPr>
      <w:r>
        <w:rPr>
          <w:rFonts w:hint="eastAsia" w:ascii="宋体" w:hAnsi="Times New Roman" w:eastAsia="宋体" w:cs="Times New Roman"/>
          <w:color w:val="auto"/>
          <w:szCs w:val="20"/>
          <w:highlight w:val="none"/>
          <w:lang w:val="en-US" w:eastAsia="zh-CN"/>
        </w:rPr>
        <w:t>GB 50437</w:t>
      </w:r>
      <w:r>
        <w:rPr>
          <w:rFonts w:hint="eastAsia" w:cs="Times New Roman"/>
          <w:color w:val="auto"/>
          <w:szCs w:val="20"/>
          <w:highlight w:val="none"/>
          <w:lang w:val="en-US" w:eastAsia="zh-CN"/>
        </w:rPr>
        <w:t xml:space="preserve">   </w:t>
      </w:r>
      <w:r>
        <w:rPr>
          <w:rFonts w:hint="eastAsia" w:ascii="宋体" w:hAnsi="Times New Roman" w:eastAsia="宋体" w:cs="Times New Roman"/>
          <w:color w:val="auto"/>
          <w:szCs w:val="20"/>
          <w:highlight w:val="none"/>
          <w:lang w:val="en-US" w:eastAsia="zh-CN"/>
        </w:rPr>
        <w:t>城镇老年人设施规划规范</w:t>
      </w:r>
    </w:p>
    <w:p w14:paraId="07CCDD7F">
      <w:pPr>
        <w:pStyle w:val="30"/>
        <w:tabs>
          <w:tab w:val="center" w:pos="4201"/>
          <w:tab w:val="right" w:leader="dot" w:pos="9298"/>
        </w:tabs>
        <w:spacing w:line="360" w:lineRule="exact"/>
        <w:ind w:firstLine="420"/>
        <w:rPr>
          <w:rFonts w:hint="eastAsia" w:ascii="宋体" w:hAnsi="Times New Roman" w:eastAsia="宋体" w:cs="Times New Roman"/>
          <w:color w:val="auto"/>
          <w:szCs w:val="20"/>
          <w:highlight w:val="none"/>
          <w:lang w:val="en-US" w:eastAsia="zh-CN"/>
        </w:rPr>
      </w:pPr>
      <w:r>
        <w:rPr>
          <w:rFonts w:hint="eastAsia" w:ascii="宋体" w:hAnsi="Times New Roman" w:eastAsia="宋体" w:cs="Times New Roman"/>
          <w:color w:val="auto"/>
          <w:szCs w:val="20"/>
          <w:highlight w:val="none"/>
          <w:lang w:val="en-US" w:eastAsia="zh-CN"/>
        </w:rPr>
        <w:t>GB 50642</w:t>
      </w:r>
      <w:r>
        <w:rPr>
          <w:rFonts w:hint="eastAsia" w:cs="Times New Roman"/>
          <w:color w:val="auto"/>
          <w:szCs w:val="20"/>
          <w:highlight w:val="none"/>
          <w:lang w:val="en-US" w:eastAsia="zh-CN"/>
        </w:rPr>
        <w:t xml:space="preserve">   </w:t>
      </w:r>
      <w:r>
        <w:rPr>
          <w:rFonts w:hint="eastAsia" w:ascii="宋体" w:hAnsi="Times New Roman" w:eastAsia="宋体" w:cs="Times New Roman"/>
          <w:color w:val="auto"/>
          <w:szCs w:val="20"/>
          <w:highlight w:val="none"/>
          <w:lang w:val="en-US" w:eastAsia="zh-CN"/>
        </w:rPr>
        <w:t>无障碍设施施工验收及维护规范</w:t>
      </w:r>
    </w:p>
    <w:p w14:paraId="5959F746">
      <w:pPr>
        <w:pStyle w:val="30"/>
        <w:tabs>
          <w:tab w:val="center" w:pos="4201"/>
          <w:tab w:val="right" w:leader="dot" w:pos="9298"/>
        </w:tabs>
        <w:spacing w:line="360" w:lineRule="exact"/>
        <w:ind w:firstLine="420"/>
        <w:rPr>
          <w:rFonts w:hint="eastAsia" w:ascii="宋体" w:hAnsi="Times New Roman" w:eastAsia="宋体" w:cs="Times New Roman"/>
          <w:color w:val="auto"/>
          <w:szCs w:val="20"/>
          <w:highlight w:val="none"/>
          <w:lang w:val="en-US" w:eastAsia="zh-CN"/>
        </w:rPr>
      </w:pPr>
      <w:r>
        <w:rPr>
          <w:rFonts w:hint="eastAsia" w:ascii="宋体" w:hAnsi="Times New Roman" w:eastAsia="宋体" w:cs="Times New Roman"/>
          <w:color w:val="auto"/>
          <w:szCs w:val="20"/>
          <w:highlight w:val="none"/>
          <w:lang w:val="en-US" w:eastAsia="zh-CN"/>
        </w:rPr>
        <w:t>GB 50688</w:t>
      </w:r>
      <w:r>
        <w:rPr>
          <w:rFonts w:hint="eastAsia" w:cs="Times New Roman"/>
          <w:color w:val="auto"/>
          <w:szCs w:val="20"/>
          <w:highlight w:val="none"/>
          <w:lang w:val="en-US" w:eastAsia="zh-CN"/>
        </w:rPr>
        <w:t xml:space="preserve">   </w:t>
      </w:r>
      <w:r>
        <w:rPr>
          <w:rFonts w:hint="eastAsia" w:ascii="宋体" w:hAnsi="Times New Roman" w:eastAsia="宋体" w:cs="Times New Roman"/>
          <w:color w:val="auto"/>
          <w:szCs w:val="20"/>
          <w:highlight w:val="none"/>
          <w:lang w:val="en-US" w:eastAsia="zh-CN"/>
        </w:rPr>
        <w:t>城市道路交通设施设计规范</w:t>
      </w:r>
    </w:p>
    <w:p w14:paraId="6B7023BA">
      <w:pPr>
        <w:pStyle w:val="30"/>
        <w:tabs>
          <w:tab w:val="center" w:pos="4201"/>
          <w:tab w:val="right" w:leader="dot" w:pos="9298"/>
        </w:tabs>
        <w:spacing w:line="360" w:lineRule="exact"/>
        <w:ind w:firstLine="420"/>
        <w:rPr>
          <w:rFonts w:hint="eastAsia" w:ascii="宋体" w:hAnsi="Times New Roman" w:eastAsia="宋体" w:cs="Times New Roman"/>
          <w:color w:val="auto"/>
          <w:szCs w:val="20"/>
          <w:highlight w:val="none"/>
          <w:lang w:val="en-US" w:eastAsia="zh-CN"/>
        </w:rPr>
      </w:pPr>
      <w:r>
        <w:rPr>
          <w:rFonts w:hint="eastAsia" w:ascii="宋体" w:hAnsi="Times New Roman" w:eastAsia="宋体" w:cs="Times New Roman"/>
          <w:color w:val="auto"/>
          <w:szCs w:val="20"/>
          <w:highlight w:val="none"/>
          <w:lang w:val="en-US" w:eastAsia="zh-CN"/>
        </w:rPr>
        <w:t>GB 50763</w:t>
      </w:r>
      <w:r>
        <w:rPr>
          <w:rFonts w:hint="eastAsia" w:cs="Times New Roman"/>
          <w:color w:val="auto"/>
          <w:szCs w:val="20"/>
          <w:highlight w:val="none"/>
          <w:lang w:val="en-US" w:eastAsia="zh-CN"/>
        </w:rPr>
        <w:t xml:space="preserve">   </w:t>
      </w:r>
      <w:r>
        <w:rPr>
          <w:rFonts w:hint="eastAsia" w:ascii="宋体" w:hAnsi="Times New Roman" w:eastAsia="宋体" w:cs="Times New Roman"/>
          <w:color w:val="auto"/>
          <w:szCs w:val="20"/>
          <w:highlight w:val="none"/>
          <w:lang w:val="en-US" w:eastAsia="zh-CN"/>
        </w:rPr>
        <w:t>无障碍设计规范</w:t>
      </w:r>
    </w:p>
    <w:p w14:paraId="46E136A6">
      <w:pPr>
        <w:pStyle w:val="30"/>
        <w:tabs>
          <w:tab w:val="center" w:pos="4201"/>
          <w:tab w:val="right" w:leader="dot" w:pos="9298"/>
        </w:tabs>
        <w:spacing w:line="360" w:lineRule="exact"/>
        <w:ind w:firstLine="420"/>
        <w:rPr>
          <w:rFonts w:hint="eastAsia" w:ascii="宋体" w:hAnsi="Times New Roman" w:eastAsia="宋体" w:cs="Times New Roman"/>
          <w:color w:val="auto"/>
          <w:szCs w:val="20"/>
          <w:highlight w:val="none"/>
          <w:lang w:val="en-US" w:eastAsia="zh-CN"/>
        </w:rPr>
      </w:pPr>
      <w:r>
        <w:rPr>
          <w:rFonts w:hint="eastAsia" w:ascii="宋体" w:hAnsi="Times New Roman" w:eastAsia="宋体" w:cs="Times New Roman"/>
          <w:color w:val="auto"/>
          <w:szCs w:val="20"/>
          <w:highlight w:val="none"/>
          <w:lang w:val="en-US" w:eastAsia="zh-CN"/>
        </w:rPr>
        <w:t>GB/T 51096</w:t>
      </w:r>
      <w:r>
        <w:rPr>
          <w:rFonts w:hint="eastAsia" w:cs="Times New Roman"/>
          <w:color w:val="auto"/>
          <w:szCs w:val="20"/>
          <w:highlight w:val="none"/>
          <w:lang w:val="en-US" w:eastAsia="zh-CN"/>
        </w:rPr>
        <w:t xml:space="preserve">   </w:t>
      </w:r>
      <w:r>
        <w:rPr>
          <w:rFonts w:hint="eastAsia" w:ascii="宋体" w:hAnsi="Times New Roman" w:eastAsia="宋体" w:cs="Times New Roman"/>
          <w:color w:val="auto"/>
          <w:szCs w:val="20"/>
          <w:highlight w:val="none"/>
          <w:lang w:val="en-US" w:eastAsia="zh-CN"/>
        </w:rPr>
        <w:t>风力发电场设计规范</w:t>
      </w:r>
    </w:p>
    <w:p w14:paraId="47F76AE5">
      <w:pPr>
        <w:pStyle w:val="30"/>
        <w:tabs>
          <w:tab w:val="center" w:pos="4201"/>
          <w:tab w:val="right" w:leader="dot" w:pos="9298"/>
        </w:tabs>
        <w:spacing w:line="360" w:lineRule="exact"/>
        <w:ind w:firstLine="420"/>
        <w:rPr>
          <w:rFonts w:hint="eastAsia" w:ascii="宋体" w:hAnsi="Times New Roman" w:eastAsia="宋体" w:cs="Times New Roman"/>
          <w:color w:val="auto"/>
          <w:szCs w:val="20"/>
          <w:highlight w:val="none"/>
          <w:lang w:val="en-US" w:eastAsia="zh-CN"/>
        </w:rPr>
      </w:pPr>
      <w:r>
        <w:rPr>
          <w:rFonts w:hint="eastAsia" w:ascii="宋体" w:hAnsi="Times New Roman" w:eastAsia="宋体" w:cs="Times New Roman"/>
          <w:color w:val="auto"/>
          <w:szCs w:val="20"/>
          <w:highlight w:val="none"/>
          <w:lang w:val="en-US" w:eastAsia="zh-CN"/>
        </w:rPr>
        <w:t>GB/T 51224</w:t>
      </w:r>
      <w:r>
        <w:rPr>
          <w:rFonts w:hint="eastAsia" w:cs="Times New Roman"/>
          <w:color w:val="auto"/>
          <w:szCs w:val="20"/>
          <w:highlight w:val="none"/>
          <w:lang w:val="en-US" w:eastAsia="zh-CN"/>
        </w:rPr>
        <w:t xml:space="preserve">   </w:t>
      </w:r>
      <w:r>
        <w:rPr>
          <w:rFonts w:hint="eastAsia" w:ascii="宋体" w:hAnsi="Times New Roman" w:eastAsia="宋体" w:cs="Times New Roman"/>
          <w:color w:val="auto"/>
          <w:szCs w:val="20"/>
          <w:highlight w:val="none"/>
          <w:lang w:val="en-US" w:eastAsia="zh-CN"/>
        </w:rPr>
        <w:t>乡村道路工程技术规范</w:t>
      </w:r>
    </w:p>
    <w:p w14:paraId="79CCC049">
      <w:pPr>
        <w:pStyle w:val="30"/>
        <w:tabs>
          <w:tab w:val="center" w:pos="4201"/>
          <w:tab w:val="right" w:leader="dot" w:pos="9298"/>
        </w:tabs>
        <w:spacing w:line="360" w:lineRule="exact"/>
        <w:ind w:firstLine="420"/>
        <w:rPr>
          <w:rFonts w:hint="eastAsia" w:ascii="宋体" w:hAnsi="Times New Roman" w:eastAsia="宋体" w:cs="Times New Roman"/>
          <w:color w:val="auto"/>
          <w:szCs w:val="20"/>
          <w:highlight w:val="none"/>
          <w:lang w:val="en-US" w:eastAsia="zh-CN"/>
        </w:rPr>
      </w:pPr>
      <w:r>
        <w:rPr>
          <w:rFonts w:hint="eastAsia" w:ascii="宋体" w:hAnsi="Times New Roman" w:eastAsia="宋体" w:cs="Times New Roman"/>
          <w:color w:val="auto"/>
          <w:szCs w:val="20"/>
          <w:highlight w:val="none"/>
          <w:lang w:val="en-US" w:eastAsia="zh-CN"/>
        </w:rPr>
        <w:t>GB/T 51347</w:t>
      </w:r>
      <w:r>
        <w:rPr>
          <w:rFonts w:hint="eastAsia" w:cs="Times New Roman"/>
          <w:color w:val="auto"/>
          <w:szCs w:val="20"/>
          <w:highlight w:val="none"/>
          <w:lang w:val="en-US" w:eastAsia="zh-CN"/>
        </w:rPr>
        <w:t xml:space="preserve">   </w:t>
      </w:r>
      <w:r>
        <w:rPr>
          <w:rFonts w:hint="eastAsia" w:ascii="宋体" w:hAnsi="Times New Roman" w:eastAsia="宋体" w:cs="Times New Roman"/>
          <w:color w:val="auto"/>
          <w:szCs w:val="20"/>
          <w:highlight w:val="none"/>
          <w:lang w:val="en-US" w:eastAsia="zh-CN"/>
        </w:rPr>
        <w:t>农村生活污水处理工程技术标准</w:t>
      </w:r>
    </w:p>
    <w:p w14:paraId="3EF99C57">
      <w:pPr>
        <w:pStyle w:val="30"/>
        <w:tabs>
          <w:tab w:val="center" w:pos="4201"/>
          <w:tab w:val="right" w:leader="dot" w:pos="9298"/>
        </w:tabs>
        <w:spacing w:line="360" w:lineRule="exact"/>
        <w:ind w:firstLine="420"/>
        <w:rPr>
          <w:rFonts w:hint="eastAsia" w:ascii="宋体" w:hAnsi="Times New Roman" w:eastAsia="宋体" w:cs="Times New Roman"/>
          <w:color w:val="auto"/>
          <w:szCs w:val="20"/>
          <w:highlight w:val="none"/>
          <w:lang w:val="en-US" w:eastAsia="zh-CN"/>
        </w:rPr>
      </w:pPr>
      <w:r>
        <w:rPr>
          <w:rFonts w:hint="eastAsia" w:ascii="宋体" w:hAnsi="Times New Roman" w:eastAsia="宋体" w:cs="Times New Roman"/>
          <w:color w:val="auto"/>
          <w:szCs w:val="20"/>
          <w:highlight w:val="none"/>
          <w:lang w:val="en-US" w:eastAsia="zh-CN"/>
        </w:rPr>
        <w:t>GB 51456</w:t>
      </w:r>
      <w:r>
        <w:rPr>
          <w:rFonts w:hint="eastAsia" w:cs="Times New Roman"/>
          <w:color w:val="auto"/>
          <w:szCs w:val="20"/>
          <w:highlight w:val="none"/>
          <w:lang w:val="en-US" w:eastAsia="zh-CN"/>
        </w:rPr>
        <w:t xml:space="preserve">   </w:t>
      </w:r>
      <w:r>
        <w:rPr>
          <w:rFonts w:hint="eastAsia" w:ascii="宋体" w:hAnsi="Times New Roman" w:eastAsia="宋体" w:cs="Times New Roman"/>
          <w:color w:val="auto"/>
          <w:szCs w:val="20"/>
          <w:highlight w:val="none"/>
          <w:lang w:val="en-US" w:eastAsia="zh-CN"/>
        </w:rPr>
        <w:t>建筑物移动通信基础设施工程技术标准</w:t>
      </w:r>
    </w:p>
    <w:p w14:paraId="08EF9E22">
      <w:pPr>
        <w:pStyle w:val="30"/>
        <w:tabs>
          <w:tab w:val="center" w:pos="4201"/>
          <w:tab w:val="right" w:leader="dot" w:pos="9298"/>
        </w:tabs>
        <w:spacing w:line="360" w:lineRule="exact"/>
        <w:ind w:firstLine="420"/>
        <w:rPr>
          <w:rFonts w:hint="eastAsia" w:ascii="宋体" w:hAnsi="Times New Roman" w:eastAsia="宋体" w:cs="Times New Roman"/>
          <w:color w:val="auto"/>
          <w:szCs w:val="20"/>
          <w:highlight w:val="none"/>
          <w:lang w:val="en-US" w:eastAsia="zh-CN"/>
        </w:rPr>
      </w:pPr>
      <w:r>
        <w:rPr>
          <w:rFonts w:hint="eastAsia" w:ascii="宋体" w:hAnsi="Times New Roman" w:eastAsia="宋体" w:cs="Times New Roman"/>
          <w:color w:val="auto"/>
          <w:szCs w:val="20"/>
          <w:highlight w:val="none"/>
          <w:lang w:val="en-US" w:eastAsia="zh-CN"/>
        </w:rPr>
        <w:t>GB 55021</w:t>
      </w:r>
      <w:r>
        <w:rPr>
          <w:rFonts w:hint="eastAsia" w:cs="Times New Roman"/>
          <w:color w:val="auto"/>
          <w:szCs w:val="20"/>
          <w:highlight w:val="none"/>
          <w:lang w:val="en-US" w:eastAsia="zh-CN"/>
        </w:rPr>
        <w:t xml:space="preserve">   </w:t>
      </w:r>
      <w:r>
        <w:rPr>
          <w:rFonts w:hint="eastAsia" w:ascii="宋体" w:hAnsi="Times New Roman" w:eastAsia="宋体" w:cs="Times New Roman"/>
          <w:color w:val="auto"/>
          <w:szCs w:val="20"/>
          <w:highlight w:val="none"/>
          <w:lang w:val="en-US" w:eastAsia="zh-CN"/>
        </w:rPr>
        <w:t>既有建筑鉴定与加固通用规范</w:t>
      </w:r>
    </w:p>
    <w:p w14:paraId="6B9240BC">
      <w:pPr>
        <w:pStyle w:val="30"/>
        <w:tabs>
          <w:tab w:val="center" w:pos="4201"/>
          <w:tab w:val="right" w:leader="dot" w:pos="9298"/>
        </w:tabs>
        <w:spacing w:line="360" w:lineRule="exact"/>
        <w:ind w:firstLine="420"/>
        <w:rPr>
          <w:rFonts w:hint="eastAsia" w:ascii="宋体" w:hAnsi="Times New Roman" w:eastAsia="宋体" w:cs="Times New Roman"/>
          <w:color w:val="auto"/>
          <w:szCs w:val="20"/>
          <w:highlight w:val="none"/>
          <w:lang w:val="en-US" w:eastAsia="zh-CN"/>
        </w:rPr>
      </w:pPr>
      <w:r>
        <w:rPr>
          <w:rFonts w:hint="eastAsia" w:ascii="宋体" w:hAnsi="Times New Roman" w:eastAsia="宋体" w:cs="Times New Roman"/>
          <w:color w:val="auto"/>
          <w:szCs w:val="20"/>
          <w:highlight w:val="none"/>
          <w:lang w:val="en-US" w:eastAsia="zh-CN"/>
        </w:rPr>
        <w:t>GB 55026</w:t>
      </w:r>
      <w:r>
        <w:rPr>
          <w:rFonts w:hint="eastAsia" w:cs="Times New Roman"/>
          <w:color w:val="auto"/>
          <w:szCs w:val="20"/>
          <w:highlight w:val="none"/>
          <w:lang w:val="en-US" w:eastAsia="zh-CN"/>
        </w:rPr>
        <w:t xml:space="preserve">   </w:t>
      </w:r>
      <w:r>
        <w:rPr>
          <w:rFonts w:hint="eastAsia" w:ascii="宋体" w:hAnsi="Times New Roman" w:eastAsia="宋体" w:cs="Times New Roman"/>
          <w:color w:val="auto"/>
          <w:szCs w:val="20"/>
          <w:highlight w:val="none"/>
          <w:lang w:val="en-US" w:eastAsia="zh-CN"/>
        </w:rPr>
        <w:t>城市给水工程项目规范</w:t>
      </w:r>
    </w:p>
    <w:p w14:paraId="640DC953">
      <w:pPr>
        <w:pStyle w:val="30"/>
        <w:tabs>
          <w:tab w:val="center" w:pos="4201"/>
          <w:tab w:val="right" w:leader="dot" w:pos="9298"/>
        </w:tabs>
        <w:spacing w:line="360" w:lineRule="exact"/>
        <w:ind w:firstLine="420"/>
        <w:rPr>
          <w:rFonts w:hint="eastAsia" w:ascii="宋体" w:hAnsi="Times New Roman" w:eastAsia="宋体" w:cs="Times New Roman"/>
          <w:color w:val="auto"/>
          <w:szCs w:val="20"/>
          <w:highlight w:val="none"/>
          <w:lang w:val="en-US" w:eastAsia="zh-CN"/>
        </w:rPr>
      </w:pPr>
      <w:r>
        <w:rPr>
          <w:rFonts w:hint="eastAsia" w:ascii="宋体" w:hAnsi="Times New Roman" w:eastAsia="宋体" w:cs="Times New Roman"/>
          <w:color w:val="auto"/>
          <w:szCs w:val="20"/>
          <w:highlight w:val="none"/>
          <w:lang w:val="en-US" w:eastAsia="zh-CN"/>
        </w:rPr>
        <w:t>SL310</w:t>
      </w:r>
      <w:r>
        <w:rPr>
          <w:rFonts w:hint="eastAsia" w:cs="Times New Roman"/>
          <w:color w:val="auto"/>
          <w:szCs w:val="20"/>
          <w:highlight w:val="none"/>
          <w:lang w:val="en-US" w:eastAsia="zh-CN"/>
        </w:rPr>
        <w:t xml:space="preserve">   </w:t>
      </w:r>
      <w:r>
        <w:rPr>
          <w:rFonts w:hint="eastAsia" w:ascii="宋体" w:hAnsi="Times New Roman" w:eastAsia="宋体" w:cs="Times New Roman"/>
          <w:color w:val="auto"/>
          <w:szCs w:val="20"/>
          <w:highlight w:val="none"/>
          <w:lang w:val="en-US" w:eastAsia="zh-CN"/>
        </w:rPr>
        <w:t>村镇供水工程技术规范</w:t>
      </w:r>
    </w:p>
    <w:p w14:paraId="77F3F23C">
      <w:pPr>
        <w:pStyle w:val="30"/>
        <w:tabs>
          <w:tab w:val="center" w:pos="4201"/>
          <w:tab w:val="right" w:leader="dot" w:pos="9298"/>
        </w:tabs>
        <w:spacing w:line="360" w:lineRule="exact"/>
        <w:ind w:firstLine="420"/>
        <w:rPr>
          <w:rFonts w:hint="eastAsia" w:ascii="宋体" w:hAnsi="Times New Roman" w:eastAsia="宋体" w:cs="Times New Roman"/>
          <w:color w:val="auto"/>
          <w:szCs w:val="20"/>
          <w:highlight w:val="none"/>
          <w:lang w:val="en-US" w:eastAsia="zh-CN"/>
        </w:rPr>
      </w:pPr>
      <w:r>
        <w:rPr>
          <w:rFonts w:hint="eastAsia" w:ascii="宋体" w:hAnsi="Times New Roman" w:eastAsia="宋体" w:cs="Times New Roman"/>
          <w:color w:val="auto"/>
          <w:szCs w:val="20"/>
          <w:highlight w:val="none"/>
          <w:lang w:val="en-US" w:eastAsia="zh-CN"/>
        </w:rPr>
        <w:t>建标109—2008</w:t>
      </w:r>
      <w:r>
        <w:rPr>
          <w:rFonts w:hint="eastAsia" w:cs="Times New Roman"/>
          <w:color w:val="auto"/>
          <w:szCs w:val="20"/>
          <w:highlight w:val="none"/>
          <w:lang w:val="en-US" w:eastAsia="zh-CN"/>
        </w:rPr>
        <w:t xml:space="preserve">   </w:t>
      </w:r>
      <w:r>
        <w:rPr>
          <w:rFonts w:hint="eastAsia" w:ascii="宋体" w:hAnsi="Times New Roman" w:eastAsia="宋体" w:cs="Times New Roman"/>
          <w:color w:val="auto"/>
          <w:szCs w:val="20"/>
          <w:highlight w:val="none"/>
          <w:lang w:val="en-US" w:eastAsia="zh-CN"/>
        </w:rPr>
        <w:t>农村普通中小学校建设标准</w:t>
      </w:r>
    </w:p>
    <w:p w14:paraId="29DC36A0">
      <w:pPr>
        <w:pStyle w:val="30"/>
        <w:tabs>
          <w:tab w:val="center" w:pos="4201"/>
          <w:tab w:val="right" w:leader="dot" w:pos="9298"/>
        </w:tabs>
        <w:spacing w:line="360" w:lineRule="exact"/>
        <w:ind w:firstLine="420"/>
        <w:rPr>
          <w:rFonts w:hint="eastAsia" w:ascii="宋体" w:hAnsi="Times New Roman" w:eastAsia="宋体" w:cs="Times New Roman"/>
          <w:color w:val="auto"/>
          <w:szCs w:val="20"/>
          <w:highlight w:val="none"/>
          <w:lang w:val="en-US" w:eastAsia="zh-CN"/>
        </w:rPr>
      </w:pPr>
      <w:r>
        <w:rPr>
          <w:rFonts w:hint="eastAsia" w:ascii="宋体" w:hAnsi="Times New Roman" w:eastAsia="宋体" w:cs="Times New Roman"/>
          <w:color w:val="auto"/>
          <w:szCs w:val="20"/>
          <w:highlight w:val="none"/>
          <w:lang w:val="en-US" w:eastAsia="zh-CN"/>
        </w:rPr>
        <w:t>建标175-2016</w:t>
      </w:r>
      <w:r>
        <w:rPr>
          <w:rFonts w:hint="eastAsia" w:cs="Times New Roman"/>
          <w:color w:val="auto"/>
          <w:szCs w:val="20"/>
          <w:highlight w:val="none"/>
          <w:lang w:val="en-US" w:eastAsia="zh-CN"/>
        </w:rPr>
        <w:t xml:space="preserve">   </w:t>
      </w:r>
      <w:r>
        <w:rPr>
          <w:rFonts w:hint="eastAsia" w:ascii="宋体" w:hAnsi="Times New Roman" w:eastAsia="宋体" w:cs="Times New Roman"/>
          <w:color w:val="auto"/>
          <w:szCs w:val="20"/>
          <w:highlight w:val="none"/>
          <w:lang w:val="en-US" w:eastAsia="zh-CN"/>
        </w:rPr>
        <w:t>幼儿园建设标准</w:t>
      </w:r>
    </w:p>
    <w:p w14:paraId="04EED713">
      <w:pPr>
        <w:pStyle w:val="44"/>
        <w:spacing w:before="312" w:after="312" w:line="320" w:lineRule="exact"/>
        <w:rPr>
          <w:rFonts w:hint="eastAsia" w:hAnsi="Times New Roman" w:cs="Times New Roman"/>
          <w:color w:val="auto"/>
          <w:highlight w:val="none"/>
        </w:rPr>
      </w:pPr>
      <w:bookmarkStart w:id="23" w:name="_Toc7374"/>
      <w:bookmarkStart w:id="24" w:name="_Toc18630"/>
      <w:r>
        <w:rPr>
          <w:rFonts w:hint="eastAsia" w:hAnsi="Times New Roman" w:cs="Times New Roman"/>
          <w:color w:val="auto"/>
          <w:highlight w:val="none"/>
        </w:rPr>
        <w:t>术语和定义</w:t>
      </w:r>
      <w:bookmarkEnd w:id="23"/>
      <w:bookmarkEnd w:id="24"/>
    </w:p>
    <w:p w14:paraId="594079CB">
      <w:pPr>
        <w:pStyle w:val="37"/>
        <w:spacing w:line="360" w:lineRule="exact"/>
        <w:ind w:firstLine="420"/>
        <w:rPr>
          <w:rFonts w:hint="eastAsia"/>
          <w:color w:val="auto"/>
          <w:highlight w:val="none"/>
        </w:rPr>
      </w:pPr>
      <w:r>
        <w:rPr>
          <w:color w:val="auto"/>
          <w:highlight w:val="none"/>
        </w:rPr>
        <w:t>下列术语和定义适用于本文件。</w:t>
      </w:r>
    </w:p>
    <w:p w14:paraId="015DEC5C">
      <w:pPr>
        <w:keepLines w:val="0"/>
        <w:wordWrap/>
        <w:topLinePunct w:val="0"/>
        <w:bidi w:val="0"/>
        <w:spacing w:beforeAutospacing="0" w:afterAutospacing="0" w:line="400" w:lineRule="exact"/>
        <w:ind w:right="0" w:firstLine="0" w:firstLineChars="0"/>
        <w:jc w:val="left"/>
        <w:rPr>
          <w:rFonts w:hint="default" w:ascii="黑体" w:hAnsi="Times New Roman" w:eastAsia="黑体" w:cs="Times New Roman"/>
          <w:b/>
          <w:bCs/>
          <w:color w:val="auto"/>
          <w:kern w:val="0"/>
          <w:sz w:val="21"/>
          <w:szCs w:val="20"/>
          <w:highlight w:val="none"/>
          <w:lang w:val="en-US" w:eastAsia="zh-CN" w:bidi="ar-SA"/>
        </w:rPr>
      </w:pPr>
      <w:r>
        <w:rPr>
          <w:rFonts w:hint="eastAsia" w:ascii="黑体" w:hAnsi="黑体" w:eastAsia="黑体" w:cs="Times New Roman"/>
          <w:b w:val="0"/>
          <w:bCs w:val="0"/>
          <w:color w:val="auto"/>
          <w:szCs w:val="21"/>
          <w:highlight w:val="none"/>
          <w:lang w:val="en-US" w:eastAsia="zh-CN"/>
        </w:rPr>
        <w:t>3</w:t>
      </w:r>
      <w:r>
        <w:rPr>
          <w:rFonts w:hint="eastAsia" w:ascii="黑体" w:hAnsi="黑体" w:eastAsia="黑体" w:cs="Times New Roman"/>
          <w:b w:val="0"/>
          <w:bCs w:val="0"/>
          <w:color w:val="auto"/>
          <w:szCs w:val="21"/>
          <w:highlight w:val="none"/>
        </w:rPr>
        <w:t>.1</w:t>
      </w:r>
      <w:r>
        <w:rPr>
          <w:rFonts w:hint="eastAsia" w:ascii="黑体" w:hAnsi="黑体" w:eastAsia="黑体" w:cs="Times New Roman"/>
          <w:b w:val="0"/>
          <w:bCs w:val="0"/>
          <w:color w:val="auto"/>
          <w:szCs w:val="21"/>
          <w:highlight w:val="none"/>
          <w:lang w:val="en-US" w:eastAsia="zh-CN"/>
        </w:rPr>
        <w:t xml:space="preserve">  </w:t>
      </w:r>
      <w:r>
        <w:rPr>
          <w:rFonts w:hint="eastAsia" w:ascii="黑体" w:hAnsi="Times New Roman" w:eastAsia="黑体" w:cs="Times New Roman"/>
          <w:b/>
          <w:bCs/>
          <w:color w:val="auto"/>
          <w:kern w:val="0"/>
          <w:sz w:val="21"/>
          <w:szCs w:val="20"/>
          <w:highlight w:val="none"/>
          <w:lang w:val="en-US" w:eastAsia="zh-CN" w:bidi="ar-SA"/>
        </w:rPr>
        <w:t>乡村建设</w:t>
      </w:r>
      <w:r>
        <w:rPr>
          <w:rFonts w:hint="eastAsia" w:ascii="黑体" w:hAnsi="Times New Roman" w:eastAsia="黑体" w:cs="Times New Roman"/>
          <w:b w:val="0"/>
          <w:bCs w:val="0"/>
          <w:kern w:val="0"/>
          <w:sz w:val="21"/>
          <w:szCs w:val="20"/>
          <w:highlight w:val="none"/>
          <w:lang w:val="en-US" w:eastAsia="zh-CN" w:bidi="ar-SA"/>
        </w:rPr>
        <w:t xml:space="preserve"> </w:t>
      </w:r>
      <w:r>
        <w:rPr>
          <w:rFonts w:hint="eastAsia" w:ascii="黑体" w:hAnsi="Times New Roman" w:eastAsia="黑体" w:cs="Times New Roman"/>
          <w:b w:val="0"/>
          <w:bCs w:val="0"/>
          <w:color w:val="auto"/>
          <w:kern w:val="0"/>
          <w:sz w:val="21"/>
          <w:szCs w:val="20"/>
          <w:highlight w:val="none"/>
          <w:lang w:val="en-US" w:eastAsia="zh-CN" w:bidi="ar-SA"/>
        </w:rPr>
        <w:t>rural construction</w:t>
      </w:r>
    </w:p>
    <w:p w14:paraId="7BF54590">
      <w:pPr>
        <w:pStyle w:val="37"/>
        <w:spacing w:line="360" w:lineRule="exact"/>
        <w:ind w:firstLine="420"/>
        <w:rPr>
          <w:rFonts w:hint="default" w:ascii="宋体" w:hAnsi="Times New Roman" w:eastAsia="宋体" w:cs="Times New Roman"/>
          <w:color w:val="auto"/>
          <w:highlight w:val="none"/>
          <w:lang w:val="en-US" w:eastAsia="zh-CN"/>
        </w:rPr>
      </w:pPr>
      <w:r>
        <w:rPr>
          <w:rFonts w:hint="eastAsia" w:ascii="宋体" w:hAnsi="Times New Roman" w:eastAsia="宋体" w:cs="Times New Roman"/>
          <w:color w:val="auto"/>
          <w:highlight w:val="none"/>
          <w:lang w:val="en-US" w:eastAsia="zh-CN"/>
        </w:rPr>
        <w:t>围绕乡村规划建设管理、农村基础设施建设、公共服务体系建设、村庄基本信息数字化、乡村治理和农村精神文明建设等，持续改善农村生产生活条件，逐步使农村基本具备现代生活条件的过程。</w:t>
      </w:r>
    </w:p>
    <w:p w14:paraId="15249EEC">
      <w:pPr>
        <w:keepLines w:val="0"/>
        <w:wordWrap/>
        <w:topLinePunct w:val="0"/>
        <w:bidi w:val="0"/>
        <w:spacing w:beforeAutospacing="0" w:afterAutospacing="0" w:line="400" w:lineRule="exact"/>
        <w:ind w:right="0" w:firstLine="0" w:firstLineChars="0"/>
        <w:jc w:val="left"/>
        <w:rPr>
          <w:rFonts w:hint="eastAsia" w:ascii="黑体" w:hAnsi="Times New Roman" w:eastAsia="黑体" w:cs="Times New Roman"/>
          <w:color w:val="auto"/>
          <w:kern w:val="0"/>
          <w:sz w:val="21"/>
          <w:szCs w:val="20"/>
          <w:highlight w:val="none"/>
          <w:lang w:val="en-US" w:eastAsia="zh-CN" w:bidi="ar-SA"/>
        </w:rPr>
      </w:pPr>
      <w:r>
        <w:rPr>
          <w:rFonts w:hint="eastAsia" w:ascii="黑体" w:hAnsi="黑体" w:eastAsia="黑体" w:cs="Times New Roman"/>
          <w:color w:val="auto"/>
          <w:szCs w:val="21"/>
          <w:highlight w:val="none"/>
          <w:lang w:val="en-US" w:eastAsia="zh-CN"/>
        </w:rPr>
        <w:t>3</w:t>
      </w:r>
      <w:r>
        <w:rPr>
          <w:rFonts w:hint="eastAsia" w:ascii="黑体" w:hAnsi="黑体" w:eastAsia="黑体" w:cs="Times New Roman"/>
          <w:color w:val="auto"/>
          <w:szCs w:val="21"/>
          <w:highlight w:val="none"/>
        </w:rPr>
        <w:t>.</w:t>
      </w:r>
      <w:r>
        <w:rPr>
          <w:rFonts w:hint="eastAsia" w:ascii="黑体" w:hAnsi="黑体" w:eastAsia="黑体" w:cs="Times New Roman"/>
          <w:color w:val="auto"/>
          <w:szCs w:val="21"/>
          <w:highlight w:val="none"/>
          <w:lang w:val="en-US" w:eastAsia="zh-CN"/>
        </w:rPr>
        <w:t xml:space="preserve">2  </w:t>
      </w:r>
      <w:r>
        <w:rPr>
          <w:rFonts w:hint="eastAsia" w:ascii="黑体" w:hAnsi="Times New Roman" w:eastAsia="黑体" w:cs="Times New Roman"/>
          <w:b/>
          <w:bCs/>
          <w:color w:val="auto"/>
          <w:kern w:val="0"/>
          <w:sz w:val="21"/>
          <w:szCs w:val="20"/>
          <w:highlight w:val="none"/>
          <w:lang w:val="en-US" w:eastAsia="zh-CN" w:bidi="ar-SA"/>
        </w:rPr>
        <w:t>乡村</w:t>
      </w:r>
      <w:r>
        <w:rPr>
          <w:rFonts w:hint="eastAsia" w:ascii="黑体" w:eastAsia="黑体" w:cs="Times New Roman"/>
          <w:b/>
          <w:bCs/>
          <w:color w:val="auto"/>
          <w:kern w:val="0"/>
          <w:sz w:val="21"/>
          <w:szCs w:val="20"/>
          <w:highlight w:val="none"/>
          <w:lang w:val="en-US" w:eastAsia="zh-CN" w:bidi="ar-SA"/>
        </w:rPr>
        <w:t>建设</w:t>
      </w:r>
      <w:r>
        <w:rPr>
          <w:rFonts w:hint="eastAsia" w:ascii="黑体" w:hAnsi="Times New Roman" w:eastAsia="黑体" w:cs="Times New Roman"/>
          <w:b/>
          <w:bCs/>
          <w:color w:val="auto"/>
          <w:kern w:val="0"/>
          <w:sz w:val="21"/>
          <w:szCs w:val="20"/>
          <w:highlight w:val="none"/>
          <w:lang w:val="en-US" w:eastAsia="zh-CN" w:bidi="ar-SA"/>
        </w:rPr>
        <w:t>设施</w:t>
      </w:r>
      <w:r>
        <w:rPr>
          <w:rFonts w:hint="eastAsia" w:ascii="黑体" w:hAnsi="Times New Roman" w:eastAsia="黑体" w:cs="Times New Roman"/>
          <w:b w:val="0"/>
          <w:bCs w:val="0"/>
          <w:kern w:val="0"/>
          <w:sz w:val="21"/>
          <w:szCs w:val="20"/>
          <w:highlight w:val="none"/>
          <w:lang w:val="en-US" w:eastAsia="zh-CN" w:bidi="ar-SA"/>
        </w:rPr>
        <w:t xml:space="preserve"> </w:t>
      </w:r>
      <w:r>
        <w:rPr>
          <w:rFonts w:hint="eastAsia" w:ascii="黑体" w:eastAsia="黑体" w:cs="Times New Roman"/>
          <w:b w:val="0"/>
          <w:bCs w:val="0"/>
          <w:color w:val="auto"/>
          <w:kern w:val="0"/>
          <w:sz w:val="21"/>
          <w:szCs w:val="20"/>
          <w:highlight w:val="none"/>
          <w:lang w:val="en-US" w:eastAsia="zh-CN" w:bidi="ar-SA"/>
        </w:rPr>
        <w:t>rural construction facilities</w:t>
      </w:r>
    </w:p>
    <w:p w14:paraId="7C7751F2">
      <w:pPr>
        <w:pStyle w:val="37"/>
        <w:spacing w:line="360" w:lineRule="exact"/>
        <w:ind w:firstLine="420"/>
        <w:rPr>
          <w:color w:val="auto"/>
          <w:highlight w:val="none"/>
        </w:rPr>
      </w:pPr>
      <w:r>
        <w:rPr>
          <w:rFonts w:hint="eastAsia" w:ascii="宋体" w:hAnsi="Times New Roman" w:eastAsia="宋体" w:cs="Times New Roman"/>
          <w:color w:val="auto"/>
          <w:highlight w:val="none"/>
        </w:rPr>
        <w:t>为农村经济、社会和文化发展服务的各项基础建设设施。</w:t>
      </w:r>
    </w:p>
    <w:p w14:paraId="49B78104">
      <w:pPr>
        <w:pStyle w:val="44"/>
        <w:spacing w:before="312" w:after="312" w:line="320" w:lineRule="exact"/>
        <w:rPr>
          <w:rFonts w:hint="eastAsia" w:hAnsi="Times New Roman" w:cs="Times New Roman"/>
          <w:color w:val="auto"/>
          <w:highlight w:val="none"/>
        </w:rPr>
      </w:pPr>
      <w:bookmarkStart w:id="25" w:name="_Toc971"/>
      <w:bookmarkStart w:id="26" w:name="_Toc27362"/>
      <w:r>
        <w:rPr>
          <w:rFonts w:hint="eastAsia" w:hAnsi="Times New Roman" w:cs="Times New Roman"/>
          <w:color w:val="auto"/>
          <w:highlight w:val="none"/>
          <w:lang w:val="en-US" w:eastAsia="zh-CN"/>
        </w:rPr>
        <w:t>总则</w:t>
      </w:r>
      <w:bookmarkEnd w:id="25"/>
      <w:bookmarkEnd w:id="26"/>
    </w:p>
    <w:p w14:paraId="6554D9E0">
      <w:pPr>
        <w:spacing w:line="400" w:lineRule="exact"/>
        <w:ind w:firstLine="0" w:firstLineChars="0"/>
        <w:rPr>
          <w:rFonts w:hint="eastAsia" w:ascii="宋体" w:hAnsi="Times New Roman" w:eastAsia="宋体" w:cs="Times New Roman"/>
          <w:color w:val="auto"/>
          <w:highlight w:val="none"/>
          <w:lang w:eastAsia="zh-CN"/>
        </w:rPr>
      </w:pPr>
      <w:r>
        <w:rPr>
          <w:rFonts w:hint="eastAsia" w:ascii="黑体" w:hAnsi="黑体" w:eastAsia="黑体" w:cs="Times New Roman"/>
          <w:color w:val="auto"/>
          <w:szCs w:val="21"/>
          <w:highlight w:val="none"/>
          <w:lang w:val="en-US" w:eastAsia="zh-CN"/>
        </w:rPr>
        <w:t>4</w:t>
      </w:r>
      <w:r>
        <w:rPr>
          <w:rFonts w:hint="eastAsia" w:ascii="黑体" w:hAnsi="黑体" w:eastAsia="黑体" w:cs="Times New Roman"/>
          <w:color w:val="auto"/>
          <w:szCs w:val="21"/>
          <w:highlight w:val="none"/>
        </w:rPr>
        <w:t xml:space="preserve">.1  </w:t>
      </w:r>
      <w:r>
        <w:rPr>
          <w:rFonts w:hint="eastAsia" w:ascii="宋体" w:hAnsi="Times New Roman" w:eastAsia="宋体" w:cs="Times New Roman"/>
          <w:color w:val="auto"/>
          <w:highlight w:val="none"/>
          <w:lang w:val="en-US" w:eastAsia="zh-CN"/>
        </w:rPr>
        <w:t>乡村建设设施</w:t>
      </w:r>
      <w:r>
        <w:rPr>
          <w:rFonts w:hint="eastAsia" w:ascii="宋体" w:hAnsi="Times New Roman" w:eastAsia="宋体" w:cs="Times New Roman"/>
          <w:color w:val="auto"/>
          <w:highlight w:val="none"/>
        </w:rPr>
        <w:t>分类应结合行业自身特点</w:t>
      </w:r>
      <w:r>
        <w:rPr>
          <w:rFonts w:hint="eastAsia" w:ascii="宋体" w:hAnsi="Times New Roman" w:eastAsia="宋体" w:cs="Times New Roman"/>
          <w:color w:val="auto"/>
          <w:highlight w:val="none"/>
          <w:lang w:eastAsia="zh-CN"/>
        </w:rPr>
        <w:t>，</w:t>
      </w:r>
      <w:r>
        <w:rPr>
          <w:rFonts w:hint="eastAsia" w:ascii="宋体" w:hAnsi="Times New Roman" w:eastAsia="宋体" w:cs="Times New Roman"/>
          <w:color w:val="auto"/>
          <w:highlight w:val="none"/>
        </w:rPr>
        <w:t>并遵循以下原则</w:t>
      </w:r>
      <w:r>
        <w:rPr>
          <w:rFonts w:hint="eastAsia" w:ascii="宋体" w:hAnsi="Times New Roman" w:eastAsia="宋体" w:cs="Times New Roman"/>
          <w:color w:val="auto"/>
          <w:highlight w:val="none"/>
          <w:lang w:eastAsia="zh-CN"/>
        </w:rPr>
        <w:t>：</w:t>
      </w:r>
    </w:p>
    <w:p w14:paraId="682E8B77">
      <w:pPr>
        <w:pStyle w:val="37"/>
        <w:spacing w:line="360" w:lineRule="exact"/>
        <w:ind w:firstLine="420"/>
        <w:rPr>
          <w:rFonts w:hint="eastAsia" w:ascii="宋体" w:hAnsi="Times New Roman" w:eastAsia="宋体" w:cs="Times New Roman"/>
          <w:color w:val="auto"/>
          <w:highlight w:val="none"/>
          <w:lang w:eastAsia="zh-CN"/>
        </w:rPr>
      </w:pPr>
      <w:r>
        <w:rPr>
          <w:rFonts w:hint="eastAsia" w:ascii="宋体" w:hAnsi="Times New Roman" w:eastAsia="宋体" w:cs="Times New Roman"/>
          <w:color w:val="auto"/>
          <w:highlight w:val="none"/>
          <w:lang w:val="zh-CN"/>
        </w:rPr>
        <w:t xml:space="preserve">a) </w:t>
      </w:r>
      <w:r>
        <w:rPr>
          <w:rFonts w:hint="eastAsia" w:ascii="宋体" w:hAnsi="Times New Roman" w:eastAsia="宋体" w:cs="Times New Roman"/>
          <w:color w:val="auto"/>
          <w:highlight w:val="none"/>
        </w:rPr>
        <w:t xml:space="preserve"> 规范性原则</w:t>
      </w:r>
      <w:r>
        <w:rPr>
          <w:rFonts w:hint="eastAsia" w:ascii="宋体" w:hAnsi="Times New Roman" w:eastAsia="宋体" w:cs="Times New Roman"/>
          <w:color w:val="auto"/>
          <w:highlight w:val="none"/>
          <w:lang w:eastAsia="zh-CN"/>
        </w:rPr>
        <w:t>：分类标准的结构、各要素的起草与表述以及编排格式应符合GB/T</w:t>
      </w:r>
      <w:r>
        <w:rPr>
          <w:rFonts w:hint="eastAsia" w:cs="Times New Roman"/>
          <w:color w:val="auto"/>
          <w:highlight w:val="none"/>
          <w:lang w:val="en-US" w:eastAsia="zh-CN"/>
        </w:rPr>
        <w:t xml:space="preserve"> </w:t>
      </w:r>
      <w:r>
        <w:rPr>
          <w:rFonts w:hint="eastAsia" w:ascii="宋体" w:hAnsi="Times New Roman" w:eastAsia="宋体" w:cs="Times New Roman"/>
          <w:color w:val="auto"/>
          <w:highlight w:val="none"/>
          <w:lang w:eastAsia="zh-CN"/>
        </w:rPr>
        <w:t>1.1的规定</w:t>
      </w:r>
      <w:r>
        <w:rPr>
          <w:rFonts w:hint="eastAsia" w:cs="Times New Roman"/>
          <w:color w:val="auto"/>
          <w:highlight w:val="none"/>
          <w:lang w:eastAsia="zh-CN"/>
        </w:rPr>
        <w:t>；</w:t>
      </w:r>
    </w:p>
    <w:p w14:paraId="0C9B2EBC">
      <w:pPr>
        <w:pStyle w:val="37"/>
        <w:spacing w:line="360" w:lineRule="exact"/>
        <w:ind w:firstLine="420"/>
        <w:rPr>
          <w:rFonts w:hint="eastAsia" w:ascii="宋体" w:hAnsi="Times New Roman" w:eastAsia="宋体" w:cs="Times New Roman"/>
          <w:color w:val="auto"/>
          <w:highlight w:val="none"/>
          <w:lang w:eastAsia="zh-CN"/>
        </w:rPr>
      </w:pPr>
      <w:r>
        <w:rPr>
          <w:rFonts w:hint="eastAsia" w:ascii="宋体" w:hAnsi="Times New Roman" w:eastAsia="宋体" w:cs="Times New Roman"/>
          <w:color w:val="auto"/>
          <w:highlight w:val="none"/>
          <w:lang w:val="zh-CN"/>
        </w:rPr>
        <w:t xml:space="preserve">b)  </w:t>
      </w:r>
      <w:r>
        <w:rPr>
          <w:rFonts w:hint="eastAsia" w:ascii="宋体" w:hAnsi="Times New Roman" w:eastAsia="宋体" w:cs="Times New Roman"/>
          <w:color w:val="auto"/>
          <w:highlight w:val="none"/>
        </w:rPr>
        <w:t>协调性原则</w:t>
      </w:r>
      <w:r>
        <w:rPr>
          <w:rFonts w:hint="eastAsia" w:ascii="宋体" w:hAnsi="Times New Roman" w:eastAsia="宋体" w:cs="Times New Roman"/>
          <w:color w:val="auto"/>
          <w:highlight w:val="none"/>
          <w:lang w:eastAsia="zh-CN"/>
        </w:rPr>
        <w:t>：</w:t>
      </w:r>
      <w:r>
        <w:rPr>
          <w:rFonts w:hint="eastAsia" w:ascii="宋体" w:hAnsi="Times New Roman" w:eastAsia="宋体" w:cs="Times New Roman"/>
          <w:color w:val="auto"/>
          <w:highlight w:val="none"/>
        </w:rPr>
        <w:t>宜与国家标准分类相一致</w:t>
      </w:r>
      <w:r>
        <w:rPr>
          <w:rFonts w:hint="eastAsia" w:ascii="宋体" w:hAnsi="Times New Roman" w:eastAsia="宋体" w:cs="Times New Roman"/>
          <w:color w:val="auto"/>
          <w:highlight w:val="none"/>
          <w:lang w:eastAsia="zh-CN"/>
        </w:rPr>
        <w:t>，</w:t>
      </w:r>
      <w:r>
        <w:rPr>
          <w:rFonts w:hint="eastAsia" w:ascii="宋体" w:hAnsi="Times New Roman" w:eastAsia="宋体" w:cs="Times New Roman"/>
          <w:color w:val="auto"/>
          <w:highlight w:val="none"/>
        </w:rPr>
        <w:t>并与</w:t>
      </w:r>
      <w:r>
        <w:rPr>
          <w:rFonts w:hint="eastAsia" w:ascii="宋体" w:hAnsi="Times New Roman" w:eastAsia="宋体" w:cs="Times New Roman"/>
          <w:color w:val="auto"/>
          <w:highlight w:val="none"/>
          <w:lang w:val="en-US" w:eastAsia="zh-CN"/>
        </w:rPr>
        <w:t>各行业主管部门</w:t>
      </w:r>
      <w:r>
        <w:rPr>
          <w:rFonts w:hint="eastAsia" w:ascii="宋体" w:hAnsi="Times New Roman" w:eastAsia="宋体" w:cs="Times New Roman"/>
          <w:color w:val="auto"/>
          <w:highlight w:val="none"/>
        </w:rPr>
        <w:t>标准体系相协调</w:t>
      </w:r>
      <w:r>
        <w:rPr>
          <w:rFonts w:hint="eastAsia" w:ascii="宋体" w:hAnsi="Times New Roman" w:eastAsia="宋体" w:cs="Times New Roman"/>
          <w:color w:val="auto"/>
          <w:highlight w:val="none"/>
          <w:lang w:eastAsia="zh-CN"/>
        </w:rPr>
        <w:t>；</w:t>
      </w:r>
    </w:p>
    <w:p w14:paraId="59C3F177">
      <w:pPr>
        <w:pStyle w:val="37"/>
        <w:spacing w:line="360" w:lineRule="exact"/>
        <w:ind w:firstLine="420"/>
        <w:rPr>
          <w:rFonts w:hint="eastAsia" w:ascii="宋体" w:hAnsi="Times New Roman" w:eastAsia="宋体" w:cs="Times New Roman"/>
          <w:color w:val="auto"/>
          <w:highlight w:val="none"/>
          <w:lang w:eastAsia="zh-CN"/>
        </w:rPr>
      </w:pPr>
      <w:r>
        <w:rPr>
          <w:rFonts w:hint="eastAsia" w:ascii="宋体" w:hAnsi="Times New Roman" w:eastAsia="宋体" w:cs="Times New Roman"/>
          <w:color w:val="auto"/>
          <w:highlight w:val="none"/>
          <w:lang w:val="zh-CN"/>
        </w:rPr>
        <w:t xml:space="preserve">c)  </w:t>
      </w:r>
      <w:r>
        <w:rPr>
          <w:rFonts w:hint="eastAsia" w:ascii="宋体" w:hAnsi="Times New Roman" w:eastAsia="宋体" w:cs="Times New Roman"/>
          <w:color w:val="auto"/>
          <w:highlight w:val="none"/>
        </w:rPr>
        <w:t>适用性原则</w:t>
      </w:r>
      <w:r>
        <w:rPr>
          <w:rFonts w:hint="eastAsia" w:ascii="宋体" w:hAnsi="Times New Roman" w:eastAsia="宋体" w:cs="Times New Roman"/>
          <w:color w:val="auto"/>
          <w:highlight w:val="none"/>
          <w:lang w:eastAsia="zh-CN"/>
        </w:rPr>
        <w:t>：</w:t>
      </w:r>
      <w:r>
        <w:rPr>
          <w:rFonts w:hint="eastAsia" w:ascii="宋体" w:hAnsi="Times New Roman" w:eastAsia="宋体" w:cs="Times New Roman"/>
          <w:color w:val="auto"/>
          <w:highlight w:val="none"/>
        </w:rPr>
        <w:t>应从方便使用和具有可操作性的角度出发确定用于分类的对象的属性</w:t>
      </w:r>
      <w:r>
        <w:rPr>
          <w:rFonts w:hint="eastAsia" w:ascii="宋体" w:hAnsi="Times New Roman" w:eastAsia="宋体" w:cs="Times New Roman"/>
          <w:color w:val="auto"/>
          <w:highlight w:val="none"/>
          <w:lang w:eastAsia="zh-CN"/>
        </w:rPr>
        <w:t>，</w:t>
      </w:r>
      <w:r>
        <w:rPr>
          <w:rFonts w:hint="eastAsia" w:ascii="宋体" w:hAnsi="Times New Roman" w:eastAsia="宋体" w:cs="Times New Roman"/>
          <w:color w:val="auto"/>
          <w:highlight w:val="none"/>
        </w:rPr>
        <w:t>以便为标准使用者提供</w:t>
      </w:r>
      <w:r>
        <w:rPr>
          <w:rFonts w:hint="eastAsia" w:ascii="宋体" w:hAnsi="Times New Roman" w:eastAsia="宋体" w:cs="Times New Roman"/>
          <w:color w:val="auto"/>
          <w:highlight w:val="none"/>
          <w:lang w:eastAsia="zh-CN"/>
        </w:rPr>
        <w:t>一种有条理</w:t>
      </w:r>
      <w:r>
        <w:rPr>
          <w:rFonts w:hint="eastAsia" w:cs="Times New Roman"/>
          <w:color w:val="auto"/>
          <w:highlight w:val="none"/>
          <w:lang w:val="en-US" w:eastAsia="zh-CN"/>
        </w:rPr>
        <w:t>的</w:t>
      </w:r>
      <w:r>
        <w:rPr>
          <w:rFonts w:hint="eastAsia" w:ascii="宋体" w:hAnsi="Times New Roman" w:eastAsia="宋体" w:cs="Times New Roman"/>
          <w:color w:val="auto"/>
          <w:highlight w:val="none"/>
          <w:lang w:eastAsia="zh-CN"/>
        </w:rPr>
        <w:t>、清楚</w:t>
      </w:r>
      <w:r>
        <w:rPr>
          <w:rFonts w:hint="eastAsia" w:cs="Times New Roman"/>
          <w:color w:val="auto"/>
          <w:highlight w:val="none"/>
          <w:lang w:val="en-US" w:eastAsia="zh-CN"/>
        </w:rPr>
        <w:t>的分类</w:t>
      </w:r>
      <w:r>
        <w:rPr>
          <w:rFonts w:hint="eastAsia" w:ascii="宋体" w:hAnsi="Times New Roman" w:eastAsia="宋体" w:cs="Times New Roman"/>
          <w:color w:val="auto"/>
          <w:highlight w:val="none"/>
          <w:lang w:eastAsia="zh-CN"/>
        </w:rPr>
        <w:t>，</w:t>
      </w:r>
      <w:r>
        <w:rPr>
          <w:rFonts w:hint="eastAsia" w:ascii="宋体" w:hAnsi="Times New Roman" w:eastAsia="宋体" w:cs="Times New Roman"/>
          <w:color w:val="auto"/>
          <w:highlight w:val="none"/>
        </w:rPr>
        <w:t>从而促进相互理解</w:t>
      </w:r>
      <w:r>
        <w:rPr>
          <w:rFonts w:hint="eastAsia" w:ascii="宋体" w:hAnsi="Times New Roman" w:eastAsia="宋体" w:cs="Times New Roman"/>
          <w:color w:val="auto"/>
          <w:highlight w:val="none"/>
          <w:lang w:eastAsia="zh-CN"/>
        </w:rPr>
        <w:t>；</w:t>
      </w:r>
    </w:p>
    <w:p w14:paraId="5F459E2F">
      <w:pPr>
        <w:pStyle w:val="37"/>
        <w:spacing w:line="360" w:lineRule="exact"/>
        <w:ind w:firstLine="420"/>
        <w:rPr>
          <w:rFonts w:hint="eastAsia" w:ascii="宋体" w:hAnsi="Times New Roman" w:eastAsia="宋体" w:cs="Times New Roman"/>
          <w:color w:val="auto"/>
          <w:highlight w:val="none"/>
          <w:lang w:eastAsia="zh-CN"/>
        </w:rPr>
      </w:pPr>
      <w:r>
        <w:rPr>
          <w:rFonts w:hint="eastAsia" w:ascii="宋体" w:hAnsi="Times New Roman" w:eastAsia="宋体" w:cs="Times New Roman"/>
          <w:color w:val="auto"/>
          <w:highlight w:val="none"/>
          <w:lang w:val="zh-CN"/>
        </w:rPr>
        <w:t xml:space="preserve">d)  </w:t>
      </w:r>
      <w:r>
        <w:rPr>
          <w:rFonts w:hint="eastAsia" w:ascii="宋体" w:hAnsi="Times New Roman" w:eastAsia="宋体" w:cs="Times New Roman"/>
          <w:color w:val="auto"/>
          <w:highlight w:val="none"/>
        </w:rPr>
        <w:t>系统性原则</w:t>
      </w:r>
      <w:r>
        <w:rPr>
          <w:rFonts w:hint="eastAsia" w:ascii="宋体" w:hAnsi="Times New Roman" w:eastAsia="宋体" w:cs="Times New Roman"/>
          <w:color w:val="auto"/>
          <w:highlight w:val="none"/>
          <w:lang w:eastAsia="zh-CN"/>
        </w:rPr>
        <w:t>：</w:t>
      </w:r>
      <w:r>
        <w:rPr>
          <w:rFonts w:hint="eastAsia" w:ascii="宋体" w:hAnsi="Times New Roman" w:eastAsia="宋体" w:cs="Times New Roman"/>
          <w:color w:val="auto"/>
          <w:highlight w:val="none"/>
        </w:rPr>
        <w:t>按照功能和属性形成一个科学合理的分类体系</w:t>
      </w:r>
      <w:r>
        <w:rPr>
          <w:rFonts w:hint="eastAsia" w:cs="Times New Roman"/>
          <w:color w:val="auto"/>
          <w:highlight w:val="none"/>
          <w:lang w:eastAsia="zh-CN"/>
        </w:rPr>
        <w:t>，</w:t>
      </w:r>
      <w:r>
        <w:rPr>
          <w:rFonts w:hint="eastAsia" w:ascii="宋体" w:hAnsi="Times New Roman" w:eastAsia="宋体" w:cs="Times New Roman"/>
          <w:color w:val="auto"/>
          <w:highlight w:val="none"/>
          <w:lang w:eastAsia="zh-CN"/>
        </w:rPr>
        <w:t>并明确界定分类后所形成的类目</w:t>
      </w:r>
      <w:r>
        <w:rPr>
          <w:rFonts w:hint="eastAsia" w:cs="Times New Roman"/>
          <w:color w:val="auto"/>
          <w:highlight w:val="none"/>
          <w:lang w:val="en-US" w:eastAsia="zh-CN"/>
        </w:rPr>
        <w:t>和/</w:t>
      </w:r>
      <w:r>
        <w:rPr>
          <w:rFonts w:hint="eastAsia" w:ascii="宋体" w:hAnsi="Times New Roman" w:eastAsia="宋体" w:cs="Times New Roman"/>
          <w:color w:val="auto"/>
          <w:highlight w:val="none"/>
          <w:lang w:eastAsia="zh-CN"/>
        </w:rPr>
        <w:t>或项目的内涵和外延。</w:t>
      </w:r>
    </w:p>
    <w:p w14:paraId="7FF43170">
      <w:pPr>
        <w:spacing w:line="360" w:lineRule="exact"/>
        <w:ind w:firstLine="0" w:firstLineChars="0"/>
        <w:rPr>
          <w:rFonts w:hint="eastAsia" w:ascii="宋体" w:hAnsi="Times New Roman" w:eastAsia="宋体" w:cs="Times New Roman"/>
          <w:color w:val="auto"/>
          <w:highlight w:val="none"/>
          <w:lang w:eastAsia="zh-CN"/>
        </w:rPr>
      </w:pPr>
      <w:r>
        <w:rPr>
          <w:rFonts w:hint="eastAsia" w:ascii="黑体" w:hAnsi="黑体" w:eastAsia="黑体" w:cs="Times New Roman"/>
          <w:color w:val="auto"/>
          <w:szCs w:val="21"/>
          <w:highlight w:val="none"/>
          <w:lang w:val="en-US" w:eastAsia="zh-CN"/>
        </w:rPr>
        <w:t>4</w:t>
      </w:r>
      <w:r>
        <w:rPr>
          <w:rFonts w:hint="eastAsia" w:ascii="黑体" w:hAnsi="黑体" w:eastAsia="黑体" w:cs="Times New Roman"/>
          <w:color w:val="auto"/>
          <w:szCs w:val="21"/>
          <w:highlight w:val="none"/>
        </w:rPr>
        <w:t>.</w:t>
      </w:r>
      <w:r>
        <w:rPr>
          <w:rFonts w:hint="eastAsia" w:ascii="黑体" w:hAnsi="黑体" w:eastAsia="黑体" w:cs="Times New Roman"/>
          <w:color w:val="auto"/>
          <w:szCs w:val="21"/>
          <w:highlight w:val="none"/>
          <w:lang w:val="en-US" w:eastAsia="zh-CN"/>
        </w:rPr>
        <w:t>2</w:t>
      </w:r>
      <w:r>
        <w:rPr>
          <w:rFonts w:hint="eastAsia" w:ascii="黑体" w:hAnsi="黑体" w:eastAsia="黑体" w:cs="Times New Roman"/>
          <w:color w:val="auto"/>
          <w:szCs w:val="21"/>
          <w:highlight w:val="none"/>
        </w:rPr>
        <w:t xml:space="preserve">  </w:t>
      </w:r>
      <w:r>
        <w:rPr>
          <w:rFonts w:hint="eastAsia" w:ascii="宋体" w:hAnsi="Times New Roman" w:eastAsia="宋体" w:cs="Times New Roman"/>
          <w:color w:val="auto"/>
          <w:highlight w:val="none"/>
        </w:rPr>
        <w:t>按照逐步使农村基本具备现代生活条件的目标要求，聚焦公共基础设施畅通、农村人居环境宜居、基本公共服务便利</w:t>
      </w:r>
      <w:r>
        <w:rPr>
          <w:rFonts w:hint="eastAsia" w:ascii="宋体" w:hAnsi="Times New Roman" w:eastAsia="宋体" w:cs="Times New Roman"/>
          <w:color w:val="auto"/>
          <w:highlight w:val="none"/>
          <w:lang w:eastAsia="zh-CN"/>
        </w:rPr>
        <w:t>，</w:t>
      </w:r>
      <w:r>
        <w:rPr>
          <w:rFonts w:hint="eastAsia" w:ascii="宋体" w:hAnsi="Times New Roman" w:eastAsia="宋体" w:cs="Times New Roman"/>
          <w:color w:val="auto"/>
          <w:highlight w:val="none"/>
          <w:lang w:val="en-US" w:eastAsia="zh-CN"/>
        </w:rPr>
        <w:t>进行乡村建设设施</w:t>
      </w:r>
      <w:r>
        <w:rPr>
          <w:rFonts w:hint="eastAsia" w:ascii="宋体" w:hAnsi="Times New Roman" w:eastAsia="宋体" w:cs="Times New Roman"/>
          <w:color w:val="auto"/>
          <w:highlight w:val="none"/>
        </w:rPr>
        <w:t>分类</w:t>
      </w:r>
      <w:r>
        <w:rPr>
          <w:rFonts w:hint="eastAsia" w:ascii="宋体" w:hAnsi="Times New Roman" w:eastAsia="宋体" w:cs="Times New Roman"/>
          <w:color w:val="auto"/>
          <w:highlight w:val="none"/>
          <w:lang w:eastAsia="zh-CN"/>
        </w:rPr>
        <w:t>。</w:t>
      </w:r>
    </w:p>
    <w:p w14:paraId="031069D1">
      <w:pPr>
        <w:pStyle w:val="44"/>
        <w:spacing w:before="312" w:after="312" w:line="320" w:lineRule="exact"/>
        <w:rPr>
          <w:rFonts w:hint="eastAsia" w:hAnsi="Times New Roman" w:cs="Times New Roman"/>
          <w:color w:val="auto"/>
          <w:highlight w:val="none"/>
          <w:lang w:val="en-US" w:eastAsia="zh-CN"/>
        </w:rPr>
      </w:pPr>
      <w:bookmarkStart w:id="27" w:name="_Toc14314"/>
      <w:bookmarkStart w:id="28" w:name="_Toc8803"/>
      <w:r>
        <w:rPr>
          <w:rFonts w:hint="eastAsia" w:hAnsi="Times New Roman" w:cs="Times New Roman"/>
          <w:color w:val="auto"/>
          <w:highlight w:val="none"/>
          <w:lang w:val="en-US" w:eastAsia="zh-CN"/>
        </w:rPr>
        <w:t>乡村建设设施分类</w:t>
      </w:r>
      <w:bookmarkEnd w:id="27"/>
      <w:bookmarkEnd w:id="28"/>
    </w:p>
    <w:p w14:paraId="32F6B336">
      <w:pPr>
        <w:keepLines w:val="0"/>
        <w:wordWrap/>
        <w:topLinePunct w:val="0"/>
        <w:bidi w:val="0"/>
        <w:spacing w:beforeAutospacing="0" w:afterAutospacing="0" w:line="400" w:lineRule="exact"/>
        <w:ind w:right="0" w:firstLine="0" w:firstLineChars="0"/>
        <w:rPr>
          <w:color w:val="auto"/>
          <w:highlight w:val="none"/>
        </w:rPr>
      </w:pPr>
      <w:r>
        <w:rPr>
          <w:rFonts w:hint="eastAsia" w:ascii="黑体" w:hAnsi="黑体" w:eastAsia="黑体" w:cs="Times New Roman"/>
          <w:color w:val="auto"/>
          <w:szCs w:val="21"/>
          <w:highlight w:val="none"/>
          <w:lang w:val="en-US" w:eastAsia="zh-CN"/>
        </w:rPr>
        <w:t>5.1  农村基础设施分类见表1</w:t>
      </w:r>
    </w:p>
    <w:p w14:paraId="1CBD80F3">
      <w:pPr>
        <w:pStyle w:val="30"/>
        <w:spacing w:before="120" w:beforeLines="50" w:after="120" w:afterLines="50" w:line="320" w:lineRule="exact"/>
        <w:ind w:firstLine="420"/>
        <w:jc w:val="center"/>
        <w:rPr>
          <w:rFonts w:hint="eastAsia" w:ascii="宋体" w:hAnsi="Times New Roman" w:eastAsia="宋体" w:cs="Times New Roman"/>
          <w:color w:val="auto"/>
          <w:szCs w:val="20"/>
          <w:highlight w:val="none"/>
        </w:rPr>
      </w:pPr>
      <w:r>
        <w:rPr>
          <w:rFonts w:hint="eastAsia" w:ascii="宋体" w:hAnsi="Times New Roman" w:eastAsia="宋体" w:cs="Times New Roman"/>
          <w:color w:val="auto"/>
          <w:szCs w:val="20"/>
          <w:highlight w:val="none"/>
        </w:rPr>
        <w:t>表1 农村基础设施分类</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9"/>
        <w:gridCol w:w="2896"/>
        <w:gridCol w:w="4627"/>
      </w:tblGrid>
      <w:tr w14:paraId="4CF39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169" w:type="dxa"/>
          </w:tcPr>
          <w:p w14:paraId="5955C65E">
            <w:pPr>
              <w:pStyle w:val="30"/>
              <w:keepNext w:val="0"/>
              <w:keepLines w:val="0"/>
              <w:pageBreakBefore w:val="0"/>
              <w:widowControl/>
              <w:kinsoku/>
              <w:wordWrap/>
              <w:overflowPunct/>
              <w:topLinePunct w:val="0"/>
              <w:bidi w:val="0"/>
              <w:adjustRightInd/>
              <w:snapToGrid/>
              <w:spacing w:beforeAutospacing="0" w:afterAutospacing="0" w:line="240" w:lineRule="auto"/>
              <w:ind w:right="0" w:firstLine="0" w:firstLineChars="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序号</w:t>
            </w:r>
          </w:p>
        </w:tc>
        <w:tc>
          <w:tcPr>
            <w:tcW w:w="2896" w:type="dxa"/>
          </w:tcPr>
          <w:p w14:paraId="133C142A">
            <w:pPr>
              <w:pStyle w:val="30"/>
              <w:keepNext w:val="0"/>
              <w:keepLines w:val="0"/>
              <w:pageBreakBefore w:val="0"/>
              <w:widowControl/>
              <w:kinsoku/>
              <w:wordWrap/>
              <w:overflowPunct/>
              <w:topLinePunct w:val="0"/>
              <w:bidi w:val="0"/>
              <w:adjustRightInd/>
              <w:snapToGrid/>
              <w:spacing w:beforeAutospacing="0" w:afterAutospacing="0" w:line="240" w:lineRule="auto"/>
              <w:ind w:right="0" w:firstLine="0" w:firstLineChars="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类别名称</w:t>
            </w:r>
          </w:p>
        </w:tc>
        <w:tc>
          <w:tcPr>
            <w:tcW w:w="4627" w:type="dxa"/>
          </w:tcPr>
          <w:p w14:paraId="470A455D">
            <w:pPr>
              <w:pStyle w:val="30"/>
              <w:keepNext w:val="0"/>
              <w:keepLines w:val="0"/>
              <w:pageBreakBefore w:val="0"/>
              <w:widowControl/>
              <w:kinsoku/>
              <w:wordWrap/>
              <w:overflowPunct/>
              <w:topLinePunct w:val="0"/>
              <w:bidi w:val="0"/>
              <w:adjustRightInd/>
              <w:snapToGrid/>
              <w:spacing w:beforeAutospacing="0" w:afterAutospacing="0" w:line="240" w:lineRule="auto"/>
              <w:ind w:right="0" w:firstLine="0" w:firstLineChars="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术语和建设范围</w:t>
            </w:r>
          </w:p>
        </w:tc>
      </w:tr>
      <w:tr w14:paraId="7EFB8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9" w:type="dxa"/>
            <w:shd w:val="clear" w:color="auto" w:fill="auto"/>
            <w:vAlign w:val="top"/>
          </w:tcPr>
          <w:p w14:paraId="0B522B0E">
            <w:pPr>
              <w:pStyle w:val="30"/>
              <w:keepNext w:val="0"/>
              <w:keepLines w:val="0"/>
              <w:pageBreakBefore w:val="0"/>
              <w:widowControl/>
              <w:wordWrap/>
              <w:overflowPunct/>
              <w:topLinePunct w:val="0"/>
              <w:autoSpaceDE w:val="0"/>
              <w:autoSpaceDN w:val="0"/>
              <w:bidi w:val="0"/>
              <w:ind w:firstLine="0" w:firstLineChars="0"/>
              <w:rPr>
                <w:rFonts w:hint="eastAsia" w:ascii="宋体" w:hAnsi="宋体" w:eastAsia="宋体" w:cs="宋体"/>
                <w:b/>
                <w:bCs/>
                <w:color w:val="auto"/>
                <w:sz w:val="18"/>
                <w:szCs w:val="18"/>
                <w:highlight w:val="none"/>
                <w:lang w:val="en-US" w:eastAsia="zh-CN" w:bidi="ar-SA"/>
              </w:rPr>
            </w:pPr>
            <w:r>
              <w:rPr>
                <w:rFonts w:hint="eastAsia" w:hAnsi="宋体"/>
                <w:b/>
                <w:bCs/>
                <w:color w:val="auto"/>
                <w:sz w:val="18"/>
                <w:szCs w:val="18"/>
                <w:highlight w:val="none"/>
              </w:rPr>
              <w:t>5.1</w:t>
            </w:r>
          </w:p>
        </w:tc>
        <w:tc>
          <w:tcPr>
            <w:tcW w:w="2896" w:type="dxa"/>
            <w:shd w:val="clear" w:color="auto" w:fill="auto"/>
            <w:vAlign w:val="top"/>
          </w:tcPr>
          <w:p w14:paraId="29717082">
            <w:pPr>
              <w:pStyle w:val="30"/>
              <w:keepNext w:val="0"/>
              <w:keepLines w:val="0"/>
              <w:pageBreakBefore w:val="0"/>
              <w:widowControl/>
              <w:wordWrap/>
              <w:overflowPunct/>
              <w:topLinePunct w:val="0"/>
              <w:autoSpaceDE w:val="0"/>
              <w:autoSpaceDN w:val="0"/>
              <w:bidi w:val="0"/>
              <w:ind w:firstLine="0" w:firstLineChars="0"/>
              <w:rPr>
                <w:rFonts w:hint="eastAsia" w:ascii="宋体" w:hAnsi="宋体" w:eastAsia="宋体" w:cs="宋体"/>
                <w:b/>
                <w:bCs/>
                <w:color w:val="auto"/>
                <w:sz w:val="18"/>
                <w:szCs w:val="18"/>
                <w:highlight w:val="none"/>
                <w:lang w:val="en-US" w:eastAsia="zh-CN" w:bidi="ar-SA"/>
              </w:rPr>
            </w:pPr>
            <w:r>
              <w:rPr>
                <w:rFonts w:hint="eastAsia" w:hAnsi="宋体"/>
                <w:b/>
                <w:bCs/>
                <w:color w:val="auto"/>
                <w:sz w:val="18"/>
                <w:szCs w:val="18"/>
                <w:highlight w:val="none"/>
              </w:rPr>
              <w:t>农村基础设施</w:t>
            </w:r>
          </w:p>
        </w:tc>
        <w:tc>
          <w:tcPr>
            <w:tcW w:w="4627" w:type="dxa"/>
            <w:shd w:val="clear" w:color="auto" w:fill="auto"/>
            <w:vAlign w:val="top"/>
          </w:tcPr>
          <w:p w14:paraId="6B30520D">
            <w:pPr>
              <w:pStyle w:val="30"/>
              <w:keepNext w:val="0"/>
              <w:keepLines w:val="0"/>
              <w:pageBreakBefore w:val="0"/>
              <w:widowControl/>
              <w:wordWrap/>
              <w:overflowPunct/>
              <w:topLinePunct w:val="0"/>
              <w:autoSpaceDE w:val="0"/>
              <w:autoSpaceDN w:val="0"/>
              <w:bidi w:val="0"/>
              <w:ind w:firstLine="0" w:firstLineChars="0"/>
              <w:rPr>
                <w:rFonts w:hint="eastAsia" w:ascii="宋体" w:hAnsi="宋体" w:eastAsia="宋体" w:cs="宋体"/>
                <w:color w:val="auto"/>
                <w:sz w:val="18"/>
                <w:szCs w:val="18"/>
                <w:highlight w:val="none"/>
                <w:lang w:val="en-US" w:eastAsia="zh-CN" w:bidi="ar-SA"/>
              </w:rPr>
            </w:pPr>
            <w:r>
              <w:rPr>
                <w:rFonts w:hint="eastAsia" w:hAnsi="宋体"/>
                <w:color w:val="auto"/>
                <w:sz w:val="18"/>
                <w:szCs w:val="18"/>
                <w:highlight w:val="none"/>
              </w:rPr>
              <w:t>农村基础设施是指为农村社会生产和居民生活提供公共服务的物质工程设施，是用于保证区域社会经济活动正常进行的公共服务系统。包括农村公路、村内道路、农村供水设施、农村雨水系统、农村供电设施、清洁能源设施、通信设施、充电桩、农村防灾减灾设施等设施建设。</w:t>
            </w:r>
          </w:p>
        </w:tc>
      </w:tr>
      <w:tr w14:paraId="072BC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9" w:type="dxa"/>
            <w:shd w:val="clear" w:color="auto" w:fill="auto"/>
            <w:vAlign w:val="top"/>
          </w:tcPr>
          <w:p w14:paraId="1B19279B">
            <w:pPr>
              <w:pStyle w:val="30"/>
              <w:keepNext w:val="0"/>
              <w:keepLines w:val="0"/>
              <w:pageBreakBefore w:val="0"/>
              <w:widowControl/>
              <w:wordWrap/>
              <w:overflowPunct/>
              <w:topLinePunct w:val="0"/>
              <w:autoSpaceDE w:val="0"/>
              <w:autoSpaceDN w:val="0"/>
              <w:bidi w:val="0"/>
              <w:ind w:firstLine="0" w:firstLineChars="0"/>
              <w:rPr>
                <w:rFonts w:hint="eastAsia" w:ascii="宋体" w:hAnsi="宋体" w:eastAsia="宋体" w:cs="宋体"/>
                <w:b/>
                <w:bCs/>
                <w:color w:val="auto"/>
                <w:sz w:val="18"/>
                <w:szCs w:val="18"/>
                <w:highlight w:val="none"/>
                <w:lang w:val="en-US" w:eastAsia="zh-CN" w:bidi="ar-SA"/>
              </w:rPr>
            </w:pPr>
            <w:r>
              <w:rPr>
                <w:rFonts w:hint="eastAsia" w:hAnsi="宋体"/>
                <w:b/>
                <w:bCs/>
                <w:color w:val="auto"/>
                <w:sz w:val="18"/>
                <w:szCs w:val="18"/>
                <w:highlight w:val="none"/>
              </w:rPr>
              <w:t>5.1.1</w:t>
            </w:r>
          </w:p>
        </w:tc>
        <w:tc>
          <w:tcPr>
            <w:tcW w:w="2896" w:type="dxa"/>
            <w:shd w:val="clear" w:color="auto" w:fill="auto"/>
            <w:vAlign w:val="top"/>
          </w:tcPr>
          <w:p w14:paraId="1A94209A">
            <w:pPr>
              <w:pStyle w:val="30"/>
              <w:keepNext w:val="0"/>
              <w:keepLines w:val="0"/>
              <w:pageBreakBefore w:val="0"/>
              <w:widowControl/>
              <w:wordWrap/>
              <w:overflowPunct/>
              <w:topLinePunct w:val="0"/>
              <w:autoSpaceDE w:val="0"/>
              <w:autoSpaceDN w:val="0"/>
              <w:bidi w:val="0"/>
              <w:ind w:firstLine="0" w:firstLineChars="0"/>
              <w:rPr>
                <w:rFonts w:hint="eastAsia" w:ascii="宋体" w:hAnsi="宋体" w:eastAsia="宋体" w:cs="宋体"/>
                <w:b/>
                <w:bCs/>
                <w:color w:val="auto"/>
                <w:sz w:val="18"/>
                <w:szCs w:val="18"/>
                <w:highlight w:val="none"/>
                <w:lang w:val="en-US" w:eastAsia="zh-CN" w:bidi="ar-SA"/>
              </w:rPr>
            </w:pPr>
            <w:r>
              <w:rPr>
                <w:rFonts w:hint="eastAsia" w:hAnsi="宋体"/>
                <w:b/>
                <w:bCs/>
                <w:color w:val="auto"/>
                <w:sz w:val="18"/>
                <w:szCs w:val="18"/>
                <w:highlight w:val="none"/>
              </w:rPr>
              <w:t>农村公路</w:t>
            </w:r>
          </w:p>
        </w:tc>
        <w:tc>
          <w:tcPr>
            <w:tcW w:w="4627" w:type="dxa"/>
            <w:shd w:val="clear" w:color="auto" w:fill="auto"/>
            <w:vAlign w:val="top"/>
          </w:tcPr>
          <w:p w14:paraId="58866A41">
            <w:pPr>
              <w:pStyle w:val="30"/>
              <w:keepNext w:val="0"/>
              <w:keepLines w:val="0"/>
              <w:pageBreakBefore w:val="0"/>
              <w:widowControl/>
              <w:wordWrap/>
              <w:overflowPunct/>
              <w:topLinePunct w:val="0"/>
              <w:autoSpaceDE w:val="0"/>
              <w:autoSpaceDN w:val="0"/>
              <w:bidi w:val="0"/>
              <w:ind w:firstLine="0" w:firstLineChars="0"/>
              <w:rPr>
                <w:rFonts w:hAnsi="宋体"/>
                <w:color w:val="auto"/>
                <w:sz w:val="18"/>
                <w:szCs w:val="18"/>
                <w:highlight w:val="none"/>
              </w:rPr>
            </w:pPr>
            <w:r>
              <w:rPr>
                <w:rFonts w:hint="eastAsia" w:hAnsi="宋体"/>
                <w:color w:val="auto"/>
                <w:sz w:val="18"/>
                <w:szCs w:val="18"/>
                <w:highlight w:val="none"/>
              </w:rPr>
              <w:t>农村公路是指纳入农村公路规划，并按照公路工程技术标准修建的县道、乡道、村道及其所属设施，包括经省级交通运输主管部门认定并纳入统计年报里程的农村公路。公路包括公路桥梁、隧道和渡口。</w:t>
            </w:r>
          </w:p>
          <w:p w14:paraId="2D2B94B6">
            <w:pPr>
              <w:pStyle w:val="30"/>
              <w:keepNext w:val="0"/>
              <w:keepLines w:val="0"/>
              <w:pageBreakBefore w:val="0"/>
              <w:widowControl/>
              <w:wordWrap/>
              <w:overflowPunct/>
              <w:topLinePunct w:val="0"/>
              <w:autoSpaceDE w:val="0"/>
              <w:autoSpaceDN w:val="0"/>
              <w:bidi w:val="0"/>
              <w:ind w:firstLine="0" w:firstLineChars="0"/>
              <w:rPr>
                <w:rFonts w:hint="eastAsia" w:ascii="宋体" w:hAnsi="宋体" w:eastAsia="宋体" w:cs="宋体"/>
                <w:color w:val="auto"/>
                <w:sz w:val="18"/>
                <w:szCs w:val="18"/>
                <w:highlight w:val="none"/>
                <w:lang w:val="en-US" w:eastAsia="zh-CN" w:bidi="ar-SA"/>
              </w:rPr>
            </w:pPr>
            <w:r>
              <w:rPr>
                <w:rFonts w:hint="eastAsia" w:hAnsi="宋体"/>
                <w:color w:val="auto"/>
                <w:sz w:val="18"/>
                <w:szCs w:val="18"/>
                <w:highlight w:val="none"/>
              </w:rPr>
              <w:t>县道是指除国道、省道以外的县际间公路以及连接县级人民政府所在地与乡级人民政府所在地和主要商品生产、集散地的公路。乡道是指除县道及县道以上等级公路以外的乡际间公路以及连接乡级人民政府所在地与建制村的公路。村道是指除乡道及乡道以上等级公路以外的连接建制村与建制村、建制村与自然村、建制村与外部的公路，但不包括村内街巷和农田间的机耕道。</w:t>
            </w:r>
          </w:p>
        </w:tc>
      </w:tr>
      <w:tr w14:paraId="1699D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9" w:type="dxa"/>
            <w:shd w:val="clear" w:color="auto" w:fill="auto"/>
            <w:vAlign w:val="top"/>
          </w:tcPr>
          <w:p w14:paraId="6ACECD66">
            <w:pPr>
              <w:pStyle w:val="30"/>
              <w:keepNext w:val="0"/>
              <w:keepLines w:val="0"/>
              <w:pageBreakBefore w:val="0"/>
              <w:widowControl/>
              <w:wordWrap/>
              <w:overflowPunct/>
              <w:topLinePunct w:val="0"/>
              <w:autoSpaceDE w:val="0"/>
              <w:autoSpaceDN w:val="0"/>
              <w:bidi w:val="0"/>
              <w:ind w:firstLine="0" w:firstLineChars="0"/>
              <w:rPr>
                <w:rFonts w:hint="eastAsia" w:ascii="宋体" w:hAnsi="宋体" w:eastAsia="宋体" w:cs="宋体"/>
                <w:color w:val="auto"/>
                <w:sz w:val="18"/>
                <w:szCs w:val="18"/>
                <w:highlight w:val="none"/>
                <w:lang w:val="en-US" w:eastAsia="zh-CN" w:bidi="ar-SA"/>
              </w:rPr>
            </w:pPr>
            <w:r>
              <w:rPr>
                <w:rFonts w:hint="eastAsia" w:hAnsi="宋体"/>
                <w:color w:val="auto"/>
                <w:sz w:val="18"/>
                <w:szCs w:val="18"/>
                <w:highlight w:val="none"/>
              </w:rPr>
              <w:t>5.1.1.1</w:t>
            </w:r>
          </w:p>
        </w:tc>
        <w:tc>
          <w:tcPr>
            <w:tcW w:w="2896" w:type="dxa"/>
            <w:shd w:val="clear" w:color="auto" w:fill="auto"/>
            <w:vAlign w:val="top"/>
          </w:tcPr>
          <w:p w14:paraId="3A40FF9F">
            <w:pPr>
              <w:pStyle w:val="30"/>
              <w:keepNext w:val="0"/>
              <w:keepLines w:val="0"/>
              <w:pageBreakBefore w:val="0"/>
              <w:widowControl/>
              <w:wordWrap/>
              <w:overflowPunct/>
              <w:topLinePunct w:val="0"/>
              <w:autoSpaceDE w:val="0"/>
              <w:autoSpaceDN w:val="0"/>
              <w:bidi w:val="0"/>
              <w:ind w:firstLine="0" w:firstLineChars="0"/>
              <w:rPr>
                <w:rFonts w:hint="eastAsia" w:ascii="宋体" w:hAnsi="宋体" w:eastAsia="宋体" w:cs="宋体"/>
                <w:color w:val="auto"/>
                <w:sz w:val="18"/>
                <w:szCs w:val="18"/>
                <w:highlight w:val="none"/>
                <w:lang w:val="en-US" w:eastAsia="zh-CN" w:bidi="ar-SA"/>
              </w:rPr>
            </w:pPr>
            <w:r>
              <w:rPr>
                <w:rFonts w:hint="eastAsia" w:hAnsi="宋体"/>
                <w:b w:val="0"/>
                <w:bCs w:val="0"/>
                <w:color w:val="auto"/>
                <w:sz w:val="18"/>
                <w:szCs w:val="18"/>
                <w:highlight w:val="none"/>
              </w:rPr>
              <w:t>农村公路</w:t>
            </w:r>
            <w:r>
              <w:rPr>
                <w:rFonts w:hint="eastAsia" w:hAnsi="宋体"/>
                <w:color w:val="auto"/>
                <w:sz w:val="18"/>
                <w:szCs w:val="18"/>
                <w:highlight w:val="none"/>
              </w:rPr>
              <w:t>路基</w:t>
            </w:r>
          </w:p>
        </w:tc>
        <w:tc>
          <w:tcPr>
            <w:tcW w:w="4627" w:type="dxa"/>
            <w:shd w:val="clear" w:color="auto" w:fill="auto"/>
            <w:vAlign w:val="top"/>
          </w:tcPr>
          <w:p w14:paraId="1221B2CD">
            <w:pPr>
              <w:pStyle w:val="30"/>
              <w:keepNext w:val="0"/>
              <w:keepLines w:val="0"/>
              <w:pageBreakBefore w:val="0"/>
              <w:widowControl/>
              <w:wordWrap/>
              <w:overflowPunct/>
              <w:topLinePunct w:val="0"/>
              <w:autoSpaceDE w:val="0"/>
              <w:autoSpaceDN w:val="0"/>
              <w:bidi w:val="0"/>
              <w:ind w:firstLine="0" w:firstLineChars="0"/>
              <w:rPr>
                <w:rFonts w:hint="eastAsia" w:ascii="宋体" w:hAnsi="宋体" w:eastAsia="宋体" w:cs="宋体"/>
                <w:color w:val="auto"/>
                <w:sz w:val="18"/>
                <w:szCs w:val="18"/>
                <w:highlight w:val="none"/>
                <w:lang w:val="en-US" w:eastAsia="zh-CN" w:bidi="ar-SA"/>
              </w:rPr>
            </w:pPr>
            <w:r>
              <w:rPr>
                <w:rFonts w:hint="eastAsia" w:hAnsi="宋体"/>
                <w:b w:val="0"/>
                <w:bCs w:val="0"/>
                <w:color w:val="auto"/>
                <w:sz w:val="18"/>
                <w:szCs w:val="18"/>
                <w:highlight w:val="none"/>
              </w:rPr>
              <w:t>农村公路</w:t>
            </w:r>
            <w:r>
              <w:rPr>
                <w:rFonts w:hint="eastAsia" w:hAnsi="宋体"/>
                <w:color w:val="auto"/>
                <w:sz w:val="18"/>
                <w:szCs w:val="18"/>
                <w:highlight w:val="none"/>
              </w:rPr>
              <w:t>路基是指按照路线位置和一定技术要求修筑的带状构造物，是路面的基础，承受由路面传来的行车荷载。</w:t>
            </w:r>
          </w:p>
        </w:tc>
      </w:tr>
      <w:tr w14:paraId="313B4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9" w:type="dxa"/>
            <w:shd w:val="clear" w:color="auto" w:fill="auto"/>
            <w:vAlign w:val="top"/>
          </w:tcPr>
          <w:p w14:paraId="4F3EF723">
            <w:pPr>
              <w:pStyle w:val="30"/>
              <w:keepNext w:val="0"/>
              <w:keepLines w:val="0"/>
              <w:pageBreakBefore w:val="0"/>
              <w:widowControl/>
              <w:wordWrap/>
              <w:overflowPunct/>
              <w:topLinePunct w:val="0"/>
              <w:autoSpaceDE w:val="0"/>
              <w:autoSpaceDN w:val="0"/>
              <w:bidi w:val="0"/>
              <w:ind w:firstLine="0" w:firstLineChars="0"/>
              <w:rPr>
                <w:rFonts w:hint="eastAsia" w:ascii="宋体" w:hAnsi="宋体" w:eastAsia="宋体" w:cs="宋体"/>
                <w:color w:val="auto"/>
                <w:sz w:val="18"/>
                <w:szCs w:val="18"/>
                <w:highlight w:val="none"/>
                <w:lang w:val="en-US" w:eastAsia="zh-CN" w:bidi="ar-SA"/>
              </w:rPr>
            </w:pPr>
            <w:r>
              <w:rPr>
                <w:rFonts w:hint="eastAsia" w:hAnsi="宋体"/>
                <w:color w:val="auto"/>
                <w:sz w:val="18"/>
                <w:szCs w:val="18"/>
                <w:highlight w:val="none"/>
              </w:rPr>
              <w:t>5.1.1.2</w:t>
            </w:r>
          </w:p>
        </w:tc>
        <w:tc>
          <w:tcPr>
            <w:tcW w:w="2896" w:type="dxa"/>
            <w:shd w:val="clear" w:color="auto" w:fill="auto"/>
            <w:vAlign w:val="top"/>
          </w:tcPr>
          <w:p w14:paraId="0D3ACE73">
            <w:pPr>
              <w:pStyle w:val="30"/>
              <w:keepNext w:val="0"/>
              <w:keepLines w:val="0"/>
              <w:pageBreakBefore w:val="0"/>
              <w:widowControl/>
              <w:wordWrap/>
              <w:overflowPunct/>
              <w:topLinePunct w:val="0"/>
              <w:autoSpaceDE w:val="0"/>
              <w:autoSpaceDN w:val="0"/>
              <w:bidi w:val="0"/>
              <w:ind w:firstLine="0" w:firstLineChars="0"/>
              <w:rPr>
                <w:rFonts w:hint="eastAsia" w:ascii="宋体" w:hAnsi="宋体" w:eastAsia="宋体" w:cs="宋体"/>
                <w:color w:val="auto"/>
                <w:sz w:val="18"/>
                <w:szCs w:val="18"/>
                <w:highlight w:val="none"/>
                <w:lang w:val="en-US" w:eastAsia="zh-CN" w:bidi="ar-SA"/>
              </w:rPr>
            </w:pPr>
            <w:r>
              <w:rPr>
                <w:rFonts w:hint="eastAsia" w:hAnsi="宋体"/>
                <w:b w:val="0"/>
                <w:bCs w:val="0"/>
                <w:color w:val="auto"/>
                <w:sz w:val="18"/>
                <w:szCs w:val="18"/>
                <w:highlight w:val="none"/>
              </w:rPr>
              <w:t>农村公路</w:t>
            </w:r>
            <w:r>
              <w:rPr>
                <w:rFonts w:hint="eastAsia" w:hAnsi="宋体"/>
                <w:color w:val="auto"/>
                <w:sz w:val="18"/>
                <w:szCs w:val="18"/>
                <w:highlight w:val="none"/>
              </w:rPr>
              <w:t>路面</w:t>
            </w:r>
          </w:p>
        </w:tc>
        <w:tc>
          <w:tcPr>
            <w:tcW w:w="4627" w:type="dxa"/>
            <w:shd w:val="clear" w:color="auto" w:fill="auto"/>
            <w:vAlign w:val="top"/>
          </w:tcPr>
          <w:p w14:paraId="569E45AC">
            <w:pPr>
              <w:pStyle w:val="30"/>
              <w:ind w:firstLine="0" w:firstLineChars="0"/>
              <w:rPr>
                <w:rFonts w:hint="eastAsia" w:ascii="宋体" w:hAnsi="宋体" w:eastAsia="宋体" w:cs="宋体"/>
                <w:color w:val="auto"/>
                <w:sz w:val="18"/>
                <w:szCs w:val="18"/>
                <w:highlight w:val="none"/>
                <w:lang w:val="en-US" w:eastAsia="zh-CN" w:bidi="ar-SA"/>
              </w:rPr>
            </w:pPr>
            <w:r>
              <w:rPr>
                <w:rFonts w:hint="eastAsia" w:hAnsi="宋体"/>
                <w:b w:val="0"/>
                <w:bCs w:val="0"/>
                <w:color w:val="auto"/>
                <w:sz w:val="18"/>
                <w:szCs w:val="18"/>
                <w:highlight w:val="none"/>
              </w:rPr>
              <w:t>农村公路</w:t>
            </w:r>
            <w:r>
              <w:rPr>
                <w:rFonts w:hint="eastAsia" w:hAnsi="宋体"/>
                <w:color w:val="auto"/>
                <w:sz w:val="18"/>
                <w:szCs w:val="18"/>
                <w:highlight w:val="none"/>
              </w:rPr>
              <w:t>路面是指在路基顶面的行车部分用各种混合料铺筑而成的层状构造物，按层位分为面层、基层、底基层和必要的功能层</w:t>
            </w:r>
            <w:r>
              <w:rPr>
                <w:rFonts w:hint="eastAsia" w:hAnsi="宋体"/>
                <w:color w:val="auto"/>
                <w:sz w:val="18"/>
                <w:szCs w:val="18"/>
                <w:highlight w:val="none"/>
                <w:lang w:eastAsia="zh-CN"/>
              </w:rPr>
              <w:t>。</w:t>
            </w:r>
            <w:r>
              <w:rPr>
                <w:rFonts w:hint="eastAsia" w:hAnsi="宋体"/>
                <w:color w:val="auto"/>
                <w:sz w:val="18"/>
                <w:szCs w:val="18"/>
                <w:highlight w:val="none"/>
              </w:rPr>
              <w:t>根据面层材料的不同，分为沥青路面、水泥混凝土路面、块体路面、砂石路面。沥青路面为铺筑沥青面层的路面，水泥混凝土路面为水泥混凝土作面层（配筋或不配筋）的路面，块体路面为采用块石、预制水泥混凝土块、砖块等块体材料铺砌的路面，砂石路面为以砂、石为骨料，与水、土等结合料按一定比例拌合后铺装的路面。硬化路面一般指沥青路面、水泥混凝土路面、块体路面等，对于西部部分建设条件特别困难、高海拔高寒和交通需求小的地区，可扩展到砂石路面。</w:t>
            </w:r>
          </w:p>
        </w:tc>
      </w:tr>
      <w:tr w14:paraId="1CBAD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9" w:type="dxa"/>
            <w:shd w:val="clear" w:color="auto" w:fill="auto"/>
            <w:vAlign w:val="top"/>
          </w:tcPr>
          <w:p w14:paraId="6B5E3FA4">
            <w:pPr>
              <w:pStyle w:val="30"/>
              <w:keepNext w:val="0"/>
              <w:keepLines w:val="0"/>
              <w:pageBreakBefore w:val="0"/>
              <w:widowControl/>
              <w:wordWrap/>
              <w:overflowPunct/>
              <w:topLinePunct w:val="0"/>
              <w:autoSpaceDE w:val="0"/>
              <w:autoSpaceDN w:val="0"/>
              <w:bidi w:val="0"/>
              <w:ind w:firstLine="0" w:firstLineChars="0"/>
              <w:rPr>
                <w:rFonts w:hint="eastAsia" w:ascii="宋体" w:hAnsi="宋体" w:eastAsia="宋体" w:cs="宋体"/>
                <w:color w:val="auto"/>
                <w:sz w:val="18"/>
                <w:szCs w:val="18"/>
                <w:highlight w:val="none"/>
                <w:lang w:val="en-US" w:eastAsia="zh-CN" w:bidi="ar-SA"/>
              </w:rPr>
            </w:pPr>
            <w:r>
              <w:rPr>
                <w:rFonts w:hint="eastAsia" w:hAnsi="宋体"/>
                <w:color w:val="auto"/>
                <w:sz w:val="18"/>
                <w:szCs w:val="18"/>
                <w:highlight w:val="none"/>
              </w:rPr>
              <w:t>5.1.1.3</w:t>
            </w:r>
          </w:p>
        </w:tc>
        <w:tc>
          <w:tcPr>
            <w:tcW w:w="2896" w:type="dxa"/>
            <w:shd w:val="clear" w:color="auto" w:fill="auto"/>
            <w:vAlign w:val="top"/>
          </w:tcPr>
          <w:p w14:paraId="7F22B96A">
            <w:pPr>
              <w:pStyle w:val="30"/>
              <w:keepNext w:val="0"/>
              <w:keepLines w:val="0"/>
              <w:pageBreakBefore w:val="0"/>
              <w:widowControl/>
              <w:wordWrap/>
              <w:overflowPunct/>
              <w:topLinePunct w:val="0"/>
              <w:autoSpaceDE w:val="0"/>
              <w:autoSpaceDN w:val="0"/>
              <w:bidi w:val="0"/>
              <w:ind w:firstLine="0" w:firstLineChars="0"/>
              <w:rPr>
                <w:rFonts w:hint="eastAsia" w:ascii="宋体" w:hAnsi="宋体" w:eastAsia="宋体" w:cs="宋体"/>
                <w:color w:val="auto"/>
                <w:sz w:val="18"/>
                <w:szCs w:val="18"/>
                <w:highlight w:val="none"/>
                <w:lang w:val="en-US" w:eastAsia="zh-CN" w:bidi="ar-SA"/>
              </w:rPr>
            </w:pPr>
            <w:r>
              <w:rPr>
                <w:rFonts w:hint="eastAsia" w:hAnsi="宋体"/>
                <w:b w:val="0"/>
                <w:bCs w:val="0"/>
                <w:color w:val="auto"/>
                <w:sz w:val="18"/>
                <w:szCs w:val="18"/>
                <w:highlight w:val="none"/>
              </w:rPr>
              <w:t>农村公路</w:t>
            </w:r>
            <w:r>
              <w:rPr>
                <w:rFonts w:hint="eastAsia" w:hAnsi="宋体"/>
                <w:color w:val="auto"/>
                <w:sz w:val="18"/>
                <w:szCs w:val="18"/>
                <w:highlight w:val="none"/>
              </w:rPr>
              <w:t>桥梁</w:t>
            </w:r>
          </w:p>
        </w:tc>
        <w:tc>
          <w:tcPr>
            <w:tcW w:w="4627" w:type="dxa"/>
            <w:shd w:val="clear" w:color="auto" w:fill="auto"/>
            <w:vAlign w:val="top"/>
          </w:tcPr>
          <w:p w14:paraId="27DECBDC">
            <w:pPr>
              <w:pStyle w:val="30"/>
              <w:keepNext w:val="0"/>
              <w:keepLines w:val="0"/>
              <w:pageBreakBefore w:val="0"/>
              <w:widowControl/>
              <w:wordWrap/>
              <w:overflowPunct/>
              <w:topLinePunct w:val="0"/>
              <w:autoSpaceDE w:val="0"/>
              <w:autoSpaceDN w:val="0"/>
              <w:bidi w:val="0"/>
              <w:ind w:firstLine="0" w:firstLineChars="0"/>
              <w:rPr>
                <w:rFonts w:hint="eastAsia" w:ascii="宋体" w:hAnsi="宋体" w:eastAsia="宋体" w:cs="宋体"/>
                <w:color w:val="auto"/>
                <w:sz w:val="18"/>
                <w:szCs w:val="18"/>
                <w:highlight w:val="none"/>
                <w:lang w:val="en-US" w:eastAsia="zh-CN" w:bidi="ar-SA"/>
              </w:rPr>
            </w:pPr>
            <w:r>
              <w:rPr>
                <w:rFonts w:hint="eastAsia" w:hAnsi="宋体"/>
                <w:b w:val="0"/>
                <w:bCs w:val="0"/>
                <w:color w:val="auto"/>
                <w:sz w:val="18"/>
                <w:szCs w:val="18"/>
                <w:highlight w:val="none"/>
              </w:rPr>
              <w:t>农村公路</w:t>
            </w:r>
            <w:r>
              <w:rPr>
                <w:rFonts w:hint="eastAsia" w:ascii="宋体" w:hAnsi="宋体" w:eastAsia="宋体" w:cs="宋体"/>
                <w:color w:val="auto"/>
                <w:sz w:val="18"/>
                <w:szCs w:val="18"/>
                <w:highlight w:val="none"/>
              </w:rPr>
              <w:t>桥梁</w:t>
            </w:r>
            <w:r>
              <w:rPr>
                <w:rFonts w:hint="eastAsia" w:ascii="宋体" w:hAnsi="宋体" w:eastAsia="宋体" w:cs="宋体"/>
                <w:color w:val="auto"/>
                <w:sz w:val="18"/>
                <w:szCs w:val="18"/>
                <w:highlight w:val="none"/>
                <w:shd w:val="clear"/>
              </w:rPr>
              <w:t>是指</w:t>
            </w:r>
            <w:r>
              <w:rPr>
                <w:rFonts w:hint="eastAsia" w:hAnsi="宋体" w:cs="宋体"/>
                <w:color w:val="auto"/>
                <w:sz w:val="18"/>
                <w:szCs w:val="18"/>
                <w:highlight w:val="none"/>
                <w:shd w:val="clear"/>
                <w:lang w:val="en-US" w:eastAsia="zh-CN"/>
              </w:rPr>
              <w:t>农村公路</w:t>
            </w:r>
            <w:r>
              <w:rPr>
                <w:rFonts w:hint="eastAsia" w:ascii="宋体" w:hAnsi="宋体" w:eastAsia="宋体" w:cs="宋体"/>
                <w:color w:val="auto"/>
                <w:sz w:val="18"/>
                <w:szCs w:val="18"/>
                <w:highlight w:val="none"/>
                <w:shd w:val="clear"/>
              </w:rPr>
              <w:t>跨越天然</w:t>
            </w:r>
            <w:r>
              <w:rPr>
                <w:rFonts w:hint="eastAsia" w:ascii="宋体" w:hAnsi="宋体" w:eastAsia="宋体" w:cs="宋体"/>
                <w:color w:val="auto"/>
                <w:sz w:val="18"/>
                <w:szCs w:val="18"/>
                <w:highlight w:val="none"/>
              </w:rPr>
              <w:t>或</w:t>
            </w:r>
            <w:r>
              <w:rPr>
                <w:rFonts w:hint="eastAsia" w:ascii="宋体" w:hAnsi="宋体" w:eastAsia="宋体" w:cs="宋体"/>
                <w:color w:val="auto"/>
                <w:sz w:val="18"/>
                <w:szCs w:val="18"/>
                <w:highlight w:val="none"/>
              </w:rPr>
              <w:fldChar w:fldCharType="begin"/>
            </w:r>
            <w:r>
              <w:rPr>
                <w:rFonts w:hint="eastAsia" w:ascii="宋体" w:hAnsi="宋体" w:eastAsia="宋体" w:cs="宋体"/>
                <w:color w:val="auto"/>
                <w:sz w:val="18"/>
                <w:szCs w:val="18"/>
                <w:highlight w:val="none"/>
              </w:rPr>
              <w:instrText xml:space="preserve"> HYPERLINK "https://baike.baidu.com/item/%E4%BA%BA%E5%B7%A5%E9%9A%9C%E7%A2%8D%E7%89%A9/22985522?fromModule=lemma_inlink" \t "_blank" </w:instrText>
            </w:r>
            <w:r>
              <w:rPr>
                <w:rFonts w:hint="eastAsia" w:ascii="宋体" w:hAnsi="宋体" w:eastAsia="宋体" w:cs="宋体"/>
                <w:color w:val="auto"/>
                <w:sz w:val="18"/>
                <w:szCs w:val="18"/>
                <w:highlight w:val="none"/>
              </w:rPr>
              <w:fldChar w:fldCharType="separate"/>
            </w:r>
            <w:r>
              <w:rPr>
                <w:rFonts w:hint="eastAsia" w:ascii="宋体" w:hAnsi="宋体" w:eastAsia="宋体" w:cs="宋体"/>
                <w:color w:val="auto"/>
                <w:sz w:val="18"/>
                <w:szCs w:val="18"/>
                <w:highlight w:val="none"/>
              </w:rPr>
              <w:t>人工</w:t>
            </w:r>
            <w:r>
              <w:rPr>
                <w:rFonts w:hint="eastAsia" w:ascii="宋体" w:hAnsi="宋体" w:eastAsia="宋体" w:cs="宋体"/>
                <w:color w:val="auto"/>
                <w:sz w:val="18"/>
                <w:szCs w:val="18"/>
                <w:highlight w:val="none"/>
              </w:rPr>
              <w:fldChar w:fldCharType="end"/>
            </w:r>
            <w:r>
              <w:rPr>
                <w:rFonts w:hint="eastAsia" w:hAnsi="宋体" w:cs="宋体"/>
                <w:color w:val="auto"/>
                <w:sz w:val="18"/>
                <w:szCs w:val="18"/>
                <w:highlight w:val="none"/>
                <w:lang w:val="en-US" w:eastAsia="zh-CN"/>
              </w:rPr>
              <w:t>设施的架空建筑物。</w:t>
            </w:r>
          </w:p>
        </w:tc>
      </w:tr>
      <w:tr w14:paraId="44DA6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9" w:type="dxa"/>
            <w:shd w:val="clear" w:color="auto" w:fill="auto"/>
            <w:vAlign w:val="top"/>
          </w:tcPr>
          <w:p w14:paraId="511AC226">
            <w:pPr>
              <w:pStyle w:val="30"/>
              <w:keepNext w:val="0"/>
              <w:keepLines w:val="0"/>
              <w:pageBreakBefore w:val="0"/>
              <w:widowControl/>
              <w:wordWrap/>
              <w:overflowPunct/>
              <w:topLinePunct w:val="0"/>
              <w:autoSpaceDE w:val="0"/>
              <w:autoSpaceDN w:val="0"/>
              <w:bidi w:val="0"/>
              <w:ind w:firstLine="0" w:firstLineChars="0"/>
              <w:rPr>
                <w:rFonts w:hint="eastAsia" w:ascii="宋体" w:hAnsi="宋体" w:eastAsia="宋体" w:cs="宋体"/>
                <w:color w:val="auto"/>
                <w:sz w:val="18"/>
                <w:szCs w:val="18"/>
                <w:highlight w:val="none"/>
                <w:lang w:val="en-US" w:eastAsia="zh-CN" w:bidi="ar-SA"/>
              </w:rPr>
            </w:pPr>
            <w:r>
              <w:rPr>
                <w:rFonts w:hint="eastAsia" w:hAnsi="宋体"/>
                <w:color w:val="auto"/>
                <w:sz w:val="18"/>
                <w:szCs w:val="18"/>
                <w:highlight w:val="none"/>
              </w:rPr>
              <w:t>5.1.1.4</w:t>
            </w:r>
          </w:p>
        </w:tc>
        <w:tc>
          <w:tcPr>
            <w:tcW w:w="2896" w:type="dxa"/>
            <w:shd w:val="clear" w:color="auto" w:fill="auto"/>
            <w:vAlign w:val="top"/>
          </w:tcPr>
          <w:p w14:paraId="517EF90C">
            <w:pPr>
              <w:pStyle w:val="30"/>
              <w:keepNext w:val="0"/>
              <w:keepLines w:val="0"/>
              <w:pageBreakBefore w:val="0"/>
              <w:widowControl/>
              <w:wordWrap/>
              <w:overflowPunct/>
              <w:topLinePunct w:val="0"/>
              <w:autoSpaceDE w:val="0"/>
              <w:autoSpaceDN w:val="0"/>
              <w:bidi w:val="0"/>
              <w:ind w:firstLine="0" w:firstLineChars="0"/>
              <w:rPr>
                <w:rFonts w:hint="eastAsia" w:ascii="宋体" w:hAnsi="宋体" w:eastAsia="宋体" w:cs="宋体"/>
                <w:color w:val="auto"/>
                <w:sz w:val="18"/>
                <w:szCs w:val="18"/>
                <w:highlight w:val="none"/>
                <w:lang w:val="en-US" w:eastAsia="zh-CN" w:bidi="ar-SA"/>
              </w:rPr>
            </w:pPr>
            <w:r>
              <w:rPr>
                <w:rFonts w:hint="eastAsia" w:hAnsi="宋体"/>
                <w:b w:val="0"/>
                <w:bCs w:val="0"/>
                <w:color w:val="auto"/>
                <w:sz w:val="18"/>
                <w:szCs w:val="18"/>
                <w:highlight w:val="none"/>
              </w:rPr>
              <w:t>农村公路</w:t>
            </w:r>
            <w:r>
              <w:rPr>
                <w:rFonts w:hint="eastAsia" w:hAnsi="宋体"/>
                <w:color w:val="auto"/>
                <w:sz w:val="18"/>
                <w:szCs w:val="18"/>
                <w:highlight w:val="none"/>
              </w:rPr>
              <w:t>涵洞</w:t>
            </w:r>
          </w:p>
        </w:tc>
        <w:tc>
          <w:tcPr>
            <w:tcW w:w="4627" w:type="dxa"/>
            <w:shd w:val="clear" w:color="auto" w:fill="auto"/>
            <w:vAlign w:val="top"/>
          </w:tcPr>
          <w:p w14:paraId="441A14DB">
            <w:pPr>
              <w:pStyle w:val="30"/>
              <w:keepNext w:val="0"/>
              <w:keepLines w:val="0"/>
              <w:pageBreakBefore w:val="0"/>
              <w:widowControl/>
              <w:wordWrap/>
              <w:overflowPunct/>
              <w:topLinePunct w:val="0"/>
              <w:autoSpaceDE w:val="0"/>
              <w:autoSpaceDN w:val="0"/>
              <w:bidi w:val="0"/>
              <w:ind w:firstLine="0" w:firstLineChars="0"/>
              <w:rPr>
                <w:rFonts w:hint="eastAsia" w:ascii="宋体" w:hAnsi="宋体" w:eastAsia="宋体" w:cs="宋体"/>
                <w:color w:val="auto"/>
                <w:sz w:val="18"/>
                <w:szCs w:val="18"/>
                <w:highlight w:val="none"/>
                <w:lang w:val="en-US" w:eastAsia="zh-CN" w:bidi="ar-SA"/>
              </w:rPr>
            </w:pPr>
            <w:r>
              <w:rPr>
                <w:rFonts w:hint="eastAsia" w:hAnsi="宋体"/>
                <w:b w:val="0"/>
                <w:bCs w:val="0"/>
                <w:color w:val="auto"/>
                <w:sz w:val="18"/>
                <w:szCs w:val="18"/>
                <w:highlight w:val="none"/>
              </w:rPr>
              <w:t>农村公路</w:t>
            </w:r>
            <w:r>
              <w:rPr>
                <w:rFonts w:hint="eastAsia" w:hAnsi="宋体"/>
                <w:color w:val="auto"/>
                <w:sz w:val="18"/>
                <w:szCs w:val="18"/>
                <w:highlight w:val="none"/>
              </w:rPr>
              <w:t>涵洞是指为保证地面水流能够横穿公路而设置的小型排水构造物，一般由基础、洞身、洞口建筑组成。</w:t>
            </w:r>
          </w:p>
        </w:tc>
      </w:tr>
      <w:tr w14:paraId="5F5AE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9" w:type="dxa"/>
            <w:shd w:val="clear" w:color="auto" w:fill="auto"/>
            <w:vAlign w:val="top"/>
          </w:tcPr>
          <w:p w14:paraId="69BF77F8">
            <w:pPr>
              <w:pStyle w:val="30"/>
              <w:keepNext w:val="0"/>
              <w:keepLines w:val="0"/>
              <w:pageBreakBefore w:val="0"/>
              <w:widowControl/>
              <w:wordWrap/>
              <w:overflowPunct/>
              <w:topLinePunct w:val="0"/>
              <w:autoSpaceDE w:val="0"/>
              <w:autoSpaceDN w:val="0"/>
              <w:bidi w:val="0"/>
              <w:ind w:firstLine="0" w:firstLineChars="0"/>
              <w:rPr>
                <w:rFonts w:hint="eastAsia" w:ascii="宋体" w:hAnsi="宋体" w:eastAsia="宋体" w:cs="宋体"/>
                <w:color w:val="auto"/>
                <w:sz w:val="18"/>
                <w:szCs w:val="18"/>
                <w:highlight w:val="none"/>
                <w:lang w:val="en-US" w:eastAsia="zh-CN" w:bidi="ar-SA"/>
              </w:rPr>
            </w:pPr>
            <w:r>
              <w:rPr>
                <w:rFonts w:hint="eastAsia" w:hAnsi="宋体"/>
                <w:color w:val="auto"/>
                <w:sz w:val="18"/>
                <w:szCs w:val="18"/>
                <w:highlight w:val="none"/>
              </w:rPr>
              <w:t>5.1.1.5</w:t>
            </w:r>
          </w:p>
        </w:tc>
        <w:tc>
          <w:tcPr>
            <w:tcW w:w="2896" w:type="dxa"/>
            <w:shd w:val="clear" w:color="auto" w:fill="auto"/>
            <w:vAlign w:val="top"/>
          </w:tcPr>
          <w:p w14:paraId="0334C5B6">
            <w:pPr>
              <w:pStyle w:val="30"/>
              <w:keepNext w:val="0"/>
              <w:keepLines w:val="0"/>
              <w:pageBreakBefore w:val="0"/>
              <w:widowControl/>
              <w:wordWrap/>
              <w:overflowPunct/>
              <w:topLinePunct w:val="0"/>
              <w:autoSpaceDE w:val="0"/>
              <w:autoSpaceDN w:val="0"/>
              <w:bidi w:val="0"/>
              <w:ind w:firstLine="0" w:firstLineChars="0"/>
              <w:rPr>
                <w:rFonts w:hint="eastAsia" w:ascii="宋体" w:hAnsi="宋体" w:eastAsia="宋体" w:cs="宋体"/>
                <w:color w:val="auto"/>
                <w:sz w:val="18"/>
                <w:szCs w:val="18"/>
                <w:highlight w:val="none"/>
                <w:lang w:val="en-US" w:eastAsia="zh-CN" w:bidi="ar-SA"/>
              </w:rPr>
            </w:pPr>
            <w:r>
              <w:rPr>
                <w:rFonts w:hint="eastAsia" w:hAnsi="宋体"/>
                <w:b w:val="0"/>
                <w:bCs w:val="0"/>
                <w:color w:val="auto"/>
                <w:sz w:val="18"/>
                <w:szCs w:val="18"/>
                <w:highlight w:val="none"/>
              </w:rPr>
              <w:t>农村公路</w:t>
            </w:r>
            <w:r>
              <w:rPr>
                <w:rFonts w:hint="eastAsia" w:hAnsi="宋体"/>
                <w:color w:val="auto"/>
                <w:sz w:val="18"/>
                <w:szCs w:val="18"/>
                <w:highlight w:val="none"/>
              </w:rPr>
              <w:t>隧道</w:t>
            </w:r>
          </w:p>
        </w:tc>
        <w:tc>
          <w:tcPr>
            <w:tcW w:w="4627" w:type="dxa"/>
            <w:shd w:val="clear" w:color="auto" w:fill="auto"/>
            <w:vAlign w:val="top"/>
          </w:tcPr>
          <w:p w14:paraId="1C52AC9A">
            <w:pPr>
              <w:pStyle w:val="30"/>
              <w:keepNext w:val="0"/>
              <w:keepLines w:val="0"/>
              <w:pageBreakBefore w:val="0"/>
              <w:widowControl/>
              <w:wordWrap/>
              <w:overflowPunct/>
              <w:topLinePunct w:val="0"/>
              <w:autoSpaceDE w:val="0"/>
              <w:autoSpaceDN w:val="0"/>
              <w:bidi w:val="0"/>
              <w:ind w:firstLine="0" w:firstLineChars="0"/>
              <w:rPr>
                <w:rFonts w:hint="eastAsia" w:ascii="宋体" w:hAnsi="宋体" w:eastAsia="宋体" w:cs="宋体"/>
                <w:color w:val="auto"/>
                <w:sz w:val="18"/>
                <w:szCs w:val="18"/>
                <w:highlight w:val="none"/>
                <w:lang w:val="en-US" w:eastAsia="zh-CN" w:bidi="ar-SA"/>
              </w:rPr>
            </w:pPr>
            <w:r>
              <w:rPr>
                <w:rFonts w:hint="eastAsia" w:hAnsi="宋体"/>
                <w:b w:val="0"/>
                <w:bCs w:val="0"/>
                <w:color w:val="auto"/>
                <w:sz w:val="18"/>
                <w:szCs w:val="18"/>
                <w:highlight w:val="none"/>
              </w:rPr>
              <w:t>农村公路</w:t>
            </w:r>
            <w:r>
              <w:rPr>
                <w:rFonts w:hint="eastAsia" w:hAnsi="宋体"/>
                <w:color w:val="auto"/>
                <w:sz w:val="18"/>
                <w:szCs w:val="18"/>
                <w:highlight w:val="none"/>
              </w:rPr>
              <w:t>隧道是指供汽车及非机动车和行人通行的地下通道，一般分为汽车专用隧道和汽车、非机动车与行人共同通行的隧道。</w:t>
            </w:r>
          </w:p>
        </w:tc>
      </w:tr>
      <w:tr w14:paraId="243B9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9" w:type="dxa"/>
            <w:shd w:val="clear" w:color="auto" w:fill="auto"/>
            <w:vAlign w:val="top"/>
          </w:tcPr>
          <w:p w14:paraId="6B0C5FC4">
            <w:pPr>
              <w:pStyle w:val="30"/>
              <w:keepNext w:val="0"/>
              <w:keepLines w:val="0"/>
              <w:pageBreakBefore w:val="0"/>
              <w:widowControl/>
              <w:wordWrap/>
              <w:overflowPunct/>
              <w:topLinePunct w:val="0"/>
              <w:autoSpaceDE w:val="0"/>
              <w:autoSpaceDN w:val="0"/>
              <w:bidi w:val="0"/>
              <w:ind w:firstLine="0" w:firstLineChars="0"/>
              <w:rPr>
                <w:rFonts w:hint="eastAsia" w:ascii="宋体" w:hAnsi="宋体" w:eastAsia="宋体" w:cs="宋体"/>
                <w:color w:val="auto"/>
                <w:sz w:val="18"/>
                <w:szCs w:val="18"/>
                <w:highlight w:val="none"/>
                <w:lang w:val="en-US" w:eastAsia="zh-CN" w:bidi="ar-SA"/>
              </w:rPr>
            </w:pPr>
            <w:r>
              <w:rPr>
                <w:rFonts w:hint="eastAsia" w:hAnsi="宋体"/>
                <w:color w:val="auto"/>
                <w:sz w:val="18"/>
                <w:szCs w:val="18"/>
                <w:highlight w:val="none"/>
              </w:rPr>
              <w:t>5.1.1.6</w:t>
            </w:r>
          </w:p>
        </w:tc>
        <w:tc>
          <w:tcPr>
            <w:tcW w:w="2896" w:type="dxa"/>
            <w:shd w:val="clear" w:color="auto" w:fill="auto"/>
            <w:vAlign w:val="top"/>
          </w:tcPr>
          <w:p w14:paraId="07854A76">
            <w:pPr>
              <w:pStyle w:val="30"/>
              <w:keepNext w:val="0"/>
              <w:keepLines w:val="0"/>
              <w:pageBreakBefore w:val="0"/>
              <w:widowControl/>
              <w:wordWrap/>
              <w:overflowPunct/>
              <w:topLinePunct w:val="0"/>
              <w:autoSpaceDE w:val="0"/>
              <w:autoSpaceDN w:val="0"/>
              <w:bidi w:val="0"/>
              <w:ind w:firstLine="0" w:firstLineChars="0"/>
              <w:rPr>
                <w:rFonts w:hint="eastAsia" w:ascii="宋体" w:hAnsi="宋体" w:eastAsia="宋体" w:cs="宋体"/>
                <w:color w:val="auto"/>
                <w:sz w:val="18"/>
                <w:szCs w:val="18"/>
                <w:highlight w:val="none"/>
                <w:lang w:val="en-US" w:eastAsia="zh-CN" w:bidi="ar-SA"/>
              </w:rPr>
            </w:pPr>
            <w:r>
              <w:rPr>
                <w:rFonts w:hint="eastAsia" w:hAnsi="宋体"/>
                <w:b w:val="0"/>
                <w:bCs w:val="0"/>
                <w:color w:val="auto"/>
                <w:sz w:val="18"/>
                <w:szCs w:val="18"/>
                <w:highlight w:val="none"/>
              </w:rPr>
              <w:t>农村公路</w:t>
            </w:r>
            <w:r>
              <w:rPr>
                <w:rFonts w:hint="eastAsia" w:hAnsi="宋体"/>
                <w:color w:val="auto"/>
                <w:sz w:val="18"/>
                <w:szCs w:val="18"/>
                <w:highlight w:val="none"/>
              </w:rPr>
              <w:t>交通安全设施</w:t>
            </w:r>
          </w:p>
        </w:tc>
        <w:tc>
          <w:tcPr>
            <w:tcW w:w="4627" w:type="dxa"/>
            <w:shd w:val="clear" w:color="auto" w:fill="auto"/>
            <w:vAlign w:val="top"/>
          </w:tcPr>
          <w:p w14:paraId="3DE7349D">
            <w:pPr>
              <w:pStyle w:val="30"/>
              <w:keepNext w:val="0"/>
              <w:keepLines w:val="0"/>
              <w:pageBreakBefore w:val="0"/>
              <w:widowControl/>
              <w:wordWrap/>
              <w:overflowPunct/>
              <w:topLinePunct w:val="0"/>
              <w:autoSpaceDE w:val="0"/>
              <w:autoSpaceDN w:val="0"/>
              <w:bidi w:val="0"/>
              <w:ind w:firstLine="0" w:firstLineChars="0"/>
              <w:rPr>
                <w:rFonts w:hint="eastAsia" w:ascii="宋体" w:hAnsi="宋体" w:eastAsia="宋体" w:cs="宋体"/>
                <w:color w:val="auto"/>
                <w:sz w:val="18"/>
                <w:szCs w:val="18"/>
                <w:highlight w:val="none"/>
                <w:lang w:val="en-US" w:eastAsia="zh-CN" w:bidi="ar-SA"/>
              </w:rPr>
            </w:pPr>
            <w:r>
              <w:rPr>
                <w:rFonts w:hint="eastAsia" w:hAnsi="宋体"/>
                <w:b w:val="0"/>
                <w:bCs w:val="0"/>
                <w:color w:val="auto"/>
                <w:sz w:val="18"/>
                <w:szCs w:val="18"/>
                <w:highlight w:val="none"/>
              </w:rPr>
              <w:t>农村公路</w:t>
            </w:r>
            <w:r>
              <w:rPr>
                <w:rFonts w:hint="eastAsia" w:hAnsi="宋体"/>
                <w:color w:val="auto"/>
                <w:sz w:val="18"/>
                <w:szCs w:val="18"/>
                <w:highlight w:val="none"/>
              </w:rPr>
              <w:t>交通安全设施是指为保障行车和行人的安全，充分发挥道路的作用，在道路沿线设置安全设施的总称</w:t>
            </w:r>
            <w:r>
              <w:rPr>
                <w:rFonts w:hint="eastAsia" w:hAnsi="宋体"/>
                <w:color w:val="auto"/>
                <w:sz w:val="18"/>
                <w:szCs w:val="18"/>
                <w:highlight w:val="none"/>
                <w:lang w:eastAsia="zh-CN"/>
              </w:rPr>
              <w:t>。</w:t>
            </w:r>
            <w:r>
              <w:rPr>
                <w:rFonts w:hint="eastAsia" w:hAnsi="宋体"/>
                <w:color w:val="auto"/>
                <w:sz w:val="18"/>
                <w:szCs w:val="18"/>
                <w:highlight w:val="none"/>
              </w:rPr>
              <w:t>包括交通标志、交通标线、护栏和栏杆、视线诱导设施、隔离栅、防落网、防眩设施、避险车道和其他交通安全设施等。</w:t>
            </w:r>
          </w:p>
        </w:tc>
      </w:tr>
      <w:tr w14:paraId="6941E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9" w:type="dxa"/>
            <w:shd w:val="clear" w:color="auto" w:fill="auto"/>
            <w:vAlign w:val="top"/>
          </w:tcPr>
          <w:p w14:paraId="0847DAD9">
            <w:pPr>
              <w:pStyle w:val="30"/>
              <w:keepNext w:val="0"/>
              <w:keepLines w:val="0"/>
              <w:pageBreakBefore w:val="0"/>
              <w:widowControl/>
              <w:wordWrap/>
              <w:overflowPunct/>
              <w:topLinePunct w:val="0"/>
              <w:autoSpaceDE w:val="0"/>
              <w:autoSpaceDN w:val="0"/>
              <w:bidi w:val="0"/>
              <w:ind w:firstLine="0" w:firstLineChars="0"/>
              <w:rPr>
                <w:rFonts w:hint="eastAsia" w:ascii="宋体" w:hAnsi="宋体" w:eastAsia="宋体" w:cs="宋体"/>
                <w:color w:val="auto"/>
                <w:sz w:val="18"/>
                <w:szCs w:val="18"/>
                <w:highlight w:val="none"/>
                <w:lang w:val="en-US" w:eastAsia="zh-CN" w:bidi="ar-SA"/>
              </w:rPr>
            </w:pPr>
            <w:r>
              <w:rPr>
                <w:rFonts w:hint="eastAsia" w:hAnsi="宋体"/>
                <w:color w:val="auto"/>
                <w:sz w:val="18"/>
                <w:szCs w:val="18"/>
                <w:highlight w:val="none"/>
              </w:rPr>
              <w:t>5.1.1.7</w:t>
            </w:r>
          </w:p>
        </w:tc>
        <w:tc>
          <w:tcPr>
            <w:tcW w:w="2896" w:type="dxa"/>
            <w:shd w:val="clear" w:color="auto" w:fill="auto"/>
            <w:vAlign w:val="top"/>
          </w:tcPr>
          <w:p w14:paraId="2F4CC533">
            <w:pPr>
              <w:pStyle w:val="30"/>
              <w:keepNext w:val="0"/>
              <w:keepLines w:val="0"/>
              <w:pageBreakBefore w:val="0"/>
              <w:widowControl/>
              <w:wordWrap/>
              <w:overflowPunct/>
              <w:topLinePunct w:val="0"/>
              <w:autoSpaceDE w:val="0"/>
              <w:autoSpaceDN w:val="0"/>
              <w:bidi w:val="0"/>
              <w:ind w:firstLine="0" w:firstLineChars="0"/>
              <w:rPr>
                <w:rFonts w:hint="eastAsia" w:ascii="宋体" w:hAnsi="宋体" w:eastAsia="宋体" w:cs="宋体"/>
                <w:color w:val="auto"/>
                <w:sz w:val="18"/>
                <w:szCs w:val="18"/>
                <w:highlight w:val="none"/>
                <w:lang w:val="en-US" w:eastAsia="zh-CN" w:bidi="ar-SA"/>
              </w:rPr>
            </w:pPr>
            <w:r>
              <w:rPr>
                <w:rFonts w:hint="eastAsia" w:hAnsi="宋体"/>
                <w:b w:val="0"/>
                <w:bCs w:val="0"/>
                <w:color w:val="auto"/>
                <w:sz w:val="18"/>
                <w:szCs w:val="18"/>
                <w:highlight w:val="none"/>
              </w:rPr>
              <w:t>农村公路</w:t>
            </w:r>
            <w:r>
              <w:rPr>
                <w:rFonts w:hint="eastAsia" w:hAnsi="宋体"/>
                <w:color w:val="auto"/>
                <w:sz w:val="18"/>
                <w:szCs w:val="18"/>
                <w:highlight w:val="none"/>
              </w:rPr>
              <w:t>排水系统</w:t>
            </w:r>
          </w:p>
        </w:tc>
        <w:tc>
          <w:tcPr>
            <w:tcW w:w="4627" w:type="dxa"/>
            <w:shd w:val="clear" w:color="auto" w:fill="auto"/>
            <w:vAlign w:val="top"/>
          </w:tcPr>
          <w:p w14:paraId="5E17500F">
            <w:pPr>
              <w:pStyle w:val="30"/>
              <w:keepNext w:val="0"/>
              <w:keepLines w:val="0"/>
              <w:pageBreakBefore w:val="0"/>
              <w:widowControl/>
              <w:wordWrap/>
              <w:overflowPunct/>
              <w:topLinePunct w:val="0"/>
              <w:autoSpaceDE w:val="0"/>
              <w:autoSpaceDN w:val="0"/>
              <w:bidi w:val="0"/>
              <w:ind w:firstLine="0" w:firstLineChars="0"/>
              <w:rPr>
                <w:rFonts w:hint="eastAsia" w:ascii="宋体" w:hAnsi="宋体" w:eastAsia="宋体" w:cs="宋体"/>
                <w:color w:val="auto"/>
                <w:sz w:val="18"/>
                <w:szCs w:val="18"/>
                <w:highlight w:val="none"/>
                <w:lang w:val="en-US" w:eastAsia="zh-CN" w:bidi="ar-SA"/>
              </w:rPr>
            </w:pPr>
            <w:r>
              <w:rPr>
                <w:rFonts w:hint="eastAsia" w:hAnsi="宋体"/>
                <w:b w:val="0"/>
                <w:bCs w:val="0"/>
                <w:color w:val="auto"/>
                <w:sz w:val="18"/>
                <w:szCs w:val="18"/>
                <w:highlight w:val="none"/>
              </w:rPr>
              <w:t>农村公路</w:t>
            </w:r>
            <w:r>
              <w:rPr>
                <w:rFonts w:hint="eastAsia" w:hAnsi="宋体"/>
                <w:color w:val="auto"/>
                <w:sz w:val="18"/>
                <w:szCs w:val="18"/>
                <w:highlight w:val="none"/>
              </w:rPr>
              <w:t>排水系统是指由拦截、汇集、输送、排放公路用地范围内地表水和地下水的设施组成的系统。</w:t>
            </w:r>
          </w:p>
        </w:tc>
      </w:tr>
      <w:tr w14:paraId="0B3BD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9" w:type="dxa"/>
            <w:shd w:val="clear" w:color="auto" w:fill="auto"/>
            <w:vAlign w:val="top"/>
          </w:tcPr>
          <w:p w14:paraId="6EE0458E">
            <w:pPr>
              <w:pStyle w:val="30"/>
              <w:keepNext w:val="0"/>
              <w:keepLines w:val="0"/>
              <w:pageBreakBefore w:val="0"/>
              <w:widowControl/>
              <w:wordWrap/>
              <w:overflowPunct/>
              <w:topLinePunct w:val="0"/>
              <w:autoSpaceDE w:val="0"/>
              <w:autoSpaceDN w:val="0"/>
              <w:bidi w:val="0"/>
              <w:ind w:firstLine="0" w:firstLineChars="0"/>
              <w:rPr>
                <w:rFonts w:hint="eastAsia" w:ascii="宋体" w:hAnsi="宋体" w:eastAsia="宋体" w:cs="宋体"/>
                <w:b/>
                <w:bCs/>
                <w:color w:val="auto"/>
                <w:sz w:val="18"/>
                <w:szCs w:val="18"/>
                <w:highlight w:val="none"/>
                <w:lang w:val="en-US" w:eastAsia="zh-CN" w:bidi="ar-SA"/>
              </w:rPr>
            </w:pPr>
            <w:r>
              <w:rPr>
                <w:rFonts w:hint="eastAsia" w:hAnsi="宋体"/>
                <w:b/>
                <w:bCs/>
                <w:color w:val="auto"/>
                <w:sz w:val="18"/>
                <w:szCs w:val="18"/>
                <w:highlight w:val="none"/>
              </w:rPr>
              <w:t>5.1.2</w:t>
            </w:r>
          </w:p>
        </w:tc>
        <w:tc>
          <w:tcPr>
            <w:tcW w:w="2896" w:type="dxa"/>
            <w:shd w:val="clear" w:color="auto" w:fill="auto"/>
            <w:vAlign w:val="top"/>
          </w:tcPr>
          <w:p w14:paraId="03E8C5EC">
            <w:pPr>
              <w:pStyle w:val="30"/>
              <w:keepNext w:val="0"/>
              <w:keepLines w:val="0"/>
              <w:pageBreakBefore w:val="0"/>
              <w:widowControl/>
              <w:wordWrap/>
              <w:overflowPunct/>
              <w:topLinePunct w:val="0"/>
              <w:autoSpaceDE w:val="0"/>
              <w:autoSpaceDN w:val="0"/>
              <w:bidi w:val="0"/>
              <w:ind w:firstLine="0" w:firstLineChars="0"/>
              <w:rPr>
                <w:rFonts w:hint="eastAsia" w:ascii="宋体" w:hAnsi="宋体" w:eastAsia="宋体" w:cs="宋体"/>
                <w:b/>
                <w:bCs/>
                <w:color w:val="auto"/>
                <w:sz w:val="18"/>
                <w:szCs w:val="18"/>
                <w:highlight w:val="none"/>
                <w:lang w:val="en-US" w:eastAsia="zh-CN" w:bidi="ar-SA"/>
              </w:rPr>
            </w:pPr>
            <w:r>
              <w:rPr>
                <w:rFonts w:hint="eastAsia" w:hAnsi="宋体"/>
                <w:b/>
                <w:bCs/>
                <w:color w:val="auto"/>
                <w:sz w:val="18"/>
                <w:szCs w:val="18"/>
                <w:highlight w:val="none"/>
              </w:rPr>
              <w:t>村内道路</w:t>
            </w:r>
          </w:p>
        </w:tc>
        <w:tc>
          <w:tcPr>
            <w:tcW w:w="4627" w:type="dxa"/>
            <w:shd w:val="clear" w:color="auto" w:fill="auto"/>
            <w:vAlign w:val="top"/>
          </w:tcPr>
          <w:p w14:paraId="416F077B">
            <w:pPr>
              <w:pStyle w:val="30"/>
              <w:ind w:firstLine="0" w:firstLineChars="0"/>
              <w:rPr>
                <w:rFonts w:hint="eastAsia" w:ascii="宋体" w:hAnsi="宋体" w:eastAsia="宋体" w:cs="宋体"/>
                <w:color w:val="auto"/>
                <w:sz w:val="18"/>
                <w:szCs w:val="18"/>
                <w:highlight w:val="none"/>
                <w:lang w:val="en-US" w:eastAsia="zh-CN" w:bidi="ar-SA"/>
              </w:rPr>
            </w:pPr>
            <w:r>
              <w:rPr>
                <w:rFonts w:hint="eastAsia" w:hAnsi="宋体"/>
                <w:color w:val="auto"/>
                <w:sz w:val="18"/>
                <w:szCs w:val="18"/>
                <w:highlight w:val="none"/>
              </w:rPr>
              <w:t>村内道路是指村庄以及规模和形态接近于村庄的乡内部道路。主要包括村内干路、村内支路、入户路。村内干路指连接村庄内部各主要区域及乡村主要出入口的道路，在道路系统中承担骨架功能。村内支路指连接乡村内部各区域与干路的道路。入户路指连接村民住宅与支路的道路。</w:t>
            </w:r>
          </w:p>
        </w:tc>
      </w:tr>
      <w:tr w14:paraId="41540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9" w:type="dxa"/>
            <w:shd w:val="clear" w:color="auto" w:fill="auto"/>
            <w:vAlign w:val="top"/>
          </w:tcPr>
          <w:p w14:paraId="59BB0B74">
            <w:pPr>
              <w:pStyle w:val="30"/>
              <w:keepNext w:val="0"/>
              <w:keepLines w:val="0"/>
              <w:pageBreakBefore w:val="0"/>
              <w:widowControl/>
              <w:wordWrap/>
              <w:overflowPunct/>
              <w:topLinePunct w:val="0"/>
              <w:autoSpaceDE w:val="0"/>
              <w:autoSpaceDN w:val="0"/>
              <w:bidi w:val="0"/>
              <w:ind w:firstLine="0" w:firstLineChars="0"/>
              <w:rPr>
                <w:rFonts w:hint="eastAsia" w:ascii="宋体" w:hAnsi="宋体" w:eastAsia="宋体" w:cs="宋体"/>
                <w:color w:val="auto"/>
                <w:sz w:val="18"/>
                <w:szCs w:val="18"/>
                <w:highlight w:val="none"/>
                <w:lang w:val="en-US" w:eastAsia="zh-CN" w:bidi="ar-SA"/>
              </w:rPr>
            </w:pPr>
            <w:r>
              <w:rPr>
                <w:rFonts w:hint="eastAsia" w:hAnsi="宋体"/>
                <w:color w:val="auto"/>
                <w:sz w:val="18"/>
                <w:szCs w:val="18"/>
                <w:highlight w:val="none"/>
              </w:rPr>
              <w:t>5.1.2.1</w:t>
            </w:r>
          </w:p>
        </w:tc>
        <w:tc>
          <w:tcPr>
            <w:tcW w:w="2896" w:type="dxa"/>
            <w:shd w:val="clear" w:color="auto" w:fill="auto"/>
            <w:vAlign w:val="top"/>
          </w:tcPr>
          <w:p w14:paraId="45DC3165">
            <w:pPr>
              <w:pStyle w:val="30"/>
              <w:keepNext w:val="0"/>
              <w:keepLines w:val="0"/>
              <w:pageBreakBefore w:val="0"/>
              <w:widowControl/>
              <w:wordWrap/>
              <w:overflowPunct/>
              <w:topLinePunct w:val="0"/>
              <w:autoSpaceDE w:val="0"/>
              <w:autoSpaceDN w:val="0"/>
              <w:bidi w:val="0"/>
              <w:ind w:firstLine="0" w:firstLineChars="0"/>
              <w:rPr>
                <w:rFonts w:hint="eastAsia" w:ascii="宋体" w:hAnsi="宋体" w:eastAsia="宋体" w:cs="宋体"/>
                <w:b w:val="0"/>
                <w:bCs w:val="0"/>
                <w:color w:val="auto"/>
                <w:sz w:val="18"/>
                <w:szCs w:val="18"/>
                <w:highlight w:val="none"/>
                <w:lang w:val="en-US" w:eastAsia="zh-CN" w:bidi="ar-SA"/>
              </w:rPr>
            </w:pPr>
            <w:r>
              <w:rPr>
                <w:rFonts w:hint="eastAsia" w:hAnsi="宋体"/>
                <w:b w:val="0"/>
                <w:bCs w:val="0"/>
                <w:color w:val="auto"/>
                <w:sz w:val="18"/>
                <w:szCs w:val="18"/>
                <w:highlight w:val="none"/>
              </w:rPr>
              <w:t>村内道路路基</w:t>
            </w:r>
          </w:p>
        </w:tc>
        <w:tc>
          <w:tcPr>
            <w:tcW w:w="4627" w:type="dxa"/>
            <w:shd w:val="clear" w:color="auto" w:fill="auto"/>
            <w:vAlign w:val="top"/>
          </w:tcPr>
          <w:p w14:paraId="01FAC272">
            <w:pPr>
              <w:pStyle w:val="30"/>
              <w:ind w:firstLine="0" w:firstLineChars="0"/>
              <w:rPr>
                <w:rFonts w:hint="eastAsia" w:ascii="宋体" w:hAnsi="宋体" w:eastAsia="宋体" w:cs="宋体"/>
                <w:color w:val="auto"/>
                <w:sz w:val="18"/>
                <w:szCs w:val="18"/>
                <w:highlight w:val="none"/>
                <w:lang w:val="en-US" w:eastAsia="zh-CN" w:bidi="ar-SA"/>
              </w:rPr>
            </w:pPr>
            <w:r>
              <w:rPr>
                <w:rFonts w:hint="eastAsia" w:hAnsi="宋体"/>
                <w:b w:val="0"/>
                <w:bCs w:val="0"/>
                <w:color w:val="auto"/>
                <w:sz w:val="18"/>
                <w:szCs w:val="18"/>
                <w:highlight w:val="none"/>
              </w:rPr>
              <w:t>村内道路</w:t>
            </w:r>
            <w:r>
              <w:rPr>
                <w:rFonts w:hint="eastAsia" w:hAnsi="宋体"/>
                <w:color w:val="auto"/>
                <w:sz w:val="18"/>
                <w:szCs w:val="18"/>
                <w:highlight w:val="none"/>
              </w:rPr>
              <w:t>路基是指按照路线位置和一定技术要求修筑的带状构造物，是路面的基础，承受由路面传来的行车荷载。</w:t>
            </w:r>
          </w:p>
        </w:tc>
      </w:tr>
      <w:tr w14:paraId="65CE4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9" w:type="dxa"/>
            <w:shd w:val="clear" w:color="auto" w:fill="auto"/>
            <w:vAlign w:val="top"/>
          </w:tcPr>
          <w:p w14:paraId="3942DC59">
            <w:pPr>
              <w:pStyle w:val="30"/>
              <w:keepNext w:val="0"/>
              <w:keepLines w:val="0"/>
              <w:pageBreakBefore w:val="0"/>
              <w:widowControl/>
              <w:wordWrap/>
              <w:overflowPunct/>
              <w:topLinePunct w:val="0"/>
              <w:autoSpaceDE w:val="0"/>
              <w:autoSpaceDN w:val="0"/>
              <w:bidi w:val="0"/>
              <w:ind w:firstLine="0" w:firstLineChars="0"/>
              <w:rPr>
                <w:rFonts w:hint="eastAsia" w:ascii="宋体" w:hAnsi="宋体" w:eastAsia="宋体" w:cs="宋体"/>
                <w:color w:val="auto"/>
                <w:sz w:val="18"/>
                <w:szCs w:val="18"/>
                <w:highlight w:val="none"/>
                <w:lang w:val="en-US" w:eastAsia="zh-CN" w:bidi="ar-SA"/>
              </w:rPr>
            </w:pPr>
            <w:r>
              <w:rPr>
                <w:rFonts w:hint="eastAsia" w:hAnsi="宋体"/>
                <w:color w:val="auto"/>
                <w:sz w:val="18"/>
                <w:szCs w:val="18"/>
                <w:highlight w:val="none"/>
              </w:rPr>
              <w:t>5.1.2.2</w:t>
            </w:r>
          </w:p>
        </w:tc>
        <w:tc>
          <w:tcPr>
            <w:tcW w:w="2896" w:type="dxa"/>
            <w:shd w:val="clear" w:color="auto" w:fill="auto"/>
            <w:vAlign w:val="top"/>
          </w:tcPr>
          <w:p w14:paraId="102C9D51">
            <w:pPr>
              <w:pStyle w:val="30"/>
              <w:keepNext w:val="0"/>
              <w:keepLines w:val="0"/>
              <w:pageBreakBefore w:val="0"/>
              <w:widowControl/>
              <w:wordWrap/>
              <w:overflowPunct/>
              <w:topLinePunct w:val="0"/>
              <w:autoSpaceDE w:val="0"/>
              <w:autoSpaceDN w:val="0"/>
              <w:bidi w:val="0"/>
              <w:ind w:firstLine="0" w:firstLineChars="0"/>
              <w:rPr>
                <w:rFonts w:hint="eastAsia" w:ascii="宋体" w:hAnsi="宋体" w:eastAsia="宋体" w:cs="宋体"/>
                <w:b w:val="0"/>
                <w:bCs w:val="0"/>
                <w:color w:val="auto"/>
                <w:sz w:val="18"/>
                <w:szCs w:val="18"/>
                <w:highlight w:val="none"/>
                <w:lang w:val="en-US" w:eastAsia="zh-CN" w:bidi="ar-SA"/>
              </w:rPr>
            </w:pPr>
            <w:r>
              <w:rPr>
                <w:rFonts w:hint="eastAsia" w:hAnsi="宋体"/>
                <w:b w:val="0"/>
                <w:bCs w:val="0"/>
                <w:color w:val="auto"/>
                <w:sz w:val="18"/>
                <w:szCs w:val="18"/>
                <w:highlight w:val="none"/>
              </w:rPr>
              <w:t>村内道路路面</w:t>
            </w:r>
          </w:p>
        </w:tc>
        <w:tc>
          <w:tcPr>
            <w:tcW w:w="4627" w:type="dxa"/>
            <w:shd w:val="clear" w:color="auto" w:fill="auto"/>
            <w:vAlign w:val="top"/>
          </w:tcPr>
          <w:p w14:paraId="06E72E64">
            <w:pPr>
              <w:pStyle w:val="30"/>
              <w:ind w:firstLine="0" w:firstLineChars="0"/>
              <w:rPr>
                <w:rFonts w:hint="eastAsia" w:ascii="宋体" w:hAnsi="宋体" w:eastAsia="宋体" w:cs="宋体"/>
                <w:color w:val="auto"/>
                <w:sz w:val="18"/>
                <w:szCs w:val="18"/>
                <w:highlight w:val="none"/>
                <w:lang w:val="en-US" w:eastAsia="zh-CN" w:bidi="ar-SA"/>
              </w:rPr>
            </w:pPr>
            <w:r>
              <w:rPr>
                <w:rFonts w:hint="eastAsia" w:hAnsi="宋体"/>
                <w:b w:val="0"/>
                <w:bCs w:val="0"/>
                <w:color w:val="auto"/>
                <w:sz w:val="18"/>
                <w:szCs w:val="18"/>
                <w:highlight w:val="none"/>
              </w:rPr>
              <w:t>村内道路</w:t>
            </w:r>
            <w:r>
              <w:rPr>
                <w:rFonts w:hint="eastAsia" w:hAnsi="宋体"/>
                <w:color w:val="auto"/>
                <w:sz w:val="18"/>
                <w:szCs w:val="18"/>
                <w:highlight w:val="none"/>
              </w:rPr>
              <w:t>路面是指在路基顶面的行车部分用各种混合料铺筑而成的层状构造物，按层位分为面层、基层和垫层</w:t>
            </w:r>
            <w:r>
              <w:rPr>
                <w:rFonts w:hint="eastAsia" w:hAnsi="宋体"/>
                <w:color w:val="auto"/>
                <w:sz w:val="18"/>
                <w:szCs w:val="18"/>
                <w:highlight w:val="none"/>
                <w:lang w:eastAsia="zh-CN"/>
              </w:rPr>
              <w:t>。</w:t>
            </w:r>
            <w:r>
              <w:rPr>
                <w:rFonts w:hint="eastAsia" w:hAnsi="宋体"/>
                <w:color w:val="auto"/>
                <w:sz w:val="18"/>
                <w:szCs w:val="18"/>
                <w:highlight w:val="none"/>
              </w:rPr>
              <w:t>根据面层材料的不同，分为沥青路面、水泥混凝土路面、块体路面、砂石路面。沥青路面为铺筑沥青面层的路面，水泥混凝土路面为水泥混凝土作面层（配筋或不配筋）的路面，块体路面为采用块石、预制水泥混凝土块、砖块等块体材料铺砌的路面，砂石路面为以砂、石为骨料，与水、土等结合料按一定比例拌合后铺装的路面。硬化路面一般指沥青路面、水泥混凝土路面、块体路面等，对于西部部分建设条件特别困难、高海拔高寒和交通需求小的地区，可扩展到砂石路面。</w:t>
            </w:r>
          </w:p>
        </w:tc>
      </w:tr>
      <w:tr w14:paraId="168DB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9" w:type="dxa"/>
            <w:shd w:val="clear" w:color="auto" w:fill="auto"/>
            <w:vAlign w:val="top"/>
          </w:tcPr>
          <w:p w14:paraId="4AD020CD">
            <w:pPr>
              <w:pStyle w:val="30"/>
              <w:keepNext w:val="0"/>
              <w:keepLines w:val="0"/>
              <w:pageBreakBefore w:val="0"/>
              <w:widowControl/>
              <w:wordWrap/>
              <w:overflowPunct/>
              <w:topLinePunct w:val="0"/>
              <w:autoSpaceDE w:val="0"/>
              <w:autoSpaceDN w:val="0"/>
              <w:bidi w:val="0"/>
              <w:ind w:firstLine="0" w:firstLineChars="0"/>
              <w:rPr>
                <w:rFonts w:hint="default" w:ascii="宋体" w:hAnsi="宋体" w:eastAsia="宋体" w:cs="宋体"/>
                <w:b/>
                <w:bCs/>
                <w:color w:val="auto"/>
                <w:sz w:val="18"/>
                <w:szCs w:val="18"/>
                <w:highlight w:val="none"/>
                <w:lang w:val="en-US" w:eastAsia="zh-CN" w:bidi="ar-SA"/>
              </w:rPr>
            </w:pPr>
            <w:r>
              <w:rPr>
                <w:rFonts w:hint="eastAsia" w:hAnsi="宋体"/>
                <w:color w:val="auto"/>
                <w:sz w:val="18"/>
                <w:szCs w:val="18"/>
                <w:highlight w:val="none"/>
              </w:rPr>
              <w:t>5.1.2.3</w:t>
            </w:r>
          </w:p>
        </w:tc>
        <w:tc>
          <w:tcPr>
            <w:tcW w:w="2896" w:type="dxa"/>
            <w:shd w:val="clear" w:color="auto" w:fill="auto"/>
            <w:vAlign w:val="top"/>
          </w:tcPr>
          <w:p w14:paraId="387E40A8">
            <w:pPr>
              <w:pStyle w:val="30"/>
              <w:keepNext w:val="0"/>
              <w:keepLines w:val="0"/>
              <w:pageBreakBefore w:val="0"/>
              <w:widowControl/>
              <w:wordWrap/>
              <w:overflowPunct/>
              <w:topLinePunct w:val="0"/>
              <w:autoSpaceDE w:val="0"/>
              <w:autoSpaceDN w:val="0"/>
              <w:bidi w:val="0"/>
              <w:ind w:firstLine="0" w:firstLineChars="0"/>
              <w:rPr>
                <w:rFonts w:hint="eastAsia" w:ascii="宋体" w:hAnsi="宋体" w:eastAsia="宋体" w:cs="宋体"/>
                <w:b w:val="0"/>
                <w:bCs w:val="0"/>
                <w:color w:val="auto"/>
                <w:sz w:val="18"/>
                <w:szCs w:val="18"/>
                <w:highlight w:val="none"/>
                <w:lang w:val="en-US" w:eastAsia="zh-CN" w:bidi="ar-SA"/>
              </w:rPr>
            </w:pPr>
            <w:r>
              <w:rPr>
                <w:rFonts w:hint="eastAsia" w:hAnsi="宋体"/>
                <w:b w:val="0"/>
                <w:bCs w:val="0"/>
                <w:color w:val="auto"/>
                <w:sz w:val="18"/>
                <w:szCs w:val="18"/>
                <w:highlight w:val="none"/>
              </w:rPr>
              <w:t>村内道路桥梁</w:t>
            </w:r>
          </w:p>
        </w:tc>
        <w:tc>
          <w:tcPr>
            <w:tcW w:w="4627" w:type="dxa"/>
            <w:shd w:val="clear" w:color="auto" w:fill="auto"/>
            <w:vAlign w:val="top"/>
          </w:tcPr>
          <w:p w14:paraId="1F796F26">
            <w:pPr>
              <w:pStyle w:val="30"/>
              <w:ind w:firstLine="0" w:firstLineChars="0"/>
              <w:rPr>
                <w:rFonts w:hint="eastAsia" w:ascii="宋体" w:hAnsi="宋体" w:eastAsia="宋体" w:cs="宋体"/>
                <w:color w:val="auto"/>
                <w:sz w:val="18"/>
                <w:szCs w:val="18"/>
                <w:highlight w:val="none"/>
                <w:lang w:val="en-US" w:eastAsia="zh-CN" w:bidi="ar-SA"/>
              </w:rPr>
            </w:pPr>
            <w:r>
              <w:rPr>
                <w:rFonts w:hint="eastAsia" w:hAnsi="宋体"/>
                <w:color w:val="auto"/>
                <w:sz w:val="18"/>
                <w:szCs w:val="18"/>
                <w:highlight w:val="none"/>
              </w:rPr>
              <w:t>桥梁是指</w:t>
            </w:r>
            <w:r>
              <w:rPr>
                <w:rFonts w:hint="eastAsia" w:hAnsi="宋体"/>
                <w:b w:val="0"/>
                <w:bCs w:val="0"/>
                <w:color w:val="auto"/>
                <w:sz w:val="18"/>
                <w:szCs w:val="18"/>
                <w:highlight w:val="none"/>
              </w:rPr>
              <w:t>村内道路</w:t>
            </w:r>
            <w:r>
              <w:rPr>
                <w:rFonts w:hint="eastAsia" w:hAnsi="宋体"/>
                <w:color w:val="auto"/>
                <w:sz w:val="18"/>
                <w:szCs w:val="18"/>
                <w:highlight w:val="none"/>
              </w:rPr>
              <w:t>跨越天然或</w:t>
            </w:r>
            <w:r>
              <w:rPr>
                <w:rFonts w:hint="eastAsia" w:hAnsi="宋体"/>
                <w:color w:val="auto"/>
                <w:sz w:val="18"/>
                <w:szCs w:val="18"/>
                <w:highlight w:val="none"/>
              </w:rPr>
              <w:fldChar w:fldCharType="begin"/>
            </w:r>
            <w:r>
              <w:rPr>
                <w:rFonts w:hint="eastAsia" w:hAnsi="宋体"/>
                <w:color w:val="auto"/>
                <w:sz w:val="18"/>
                <w:szCs w:val="18"/>
                <w:highlight w:val="none"/>
              </w:rPr>
              <w:instrText xml:space="preserve"> HYPERLINK "https://baike.baidu.com/item/%E4%BA%BA%E5%B7%A5%E9%9A%9C%E7%A2%8D%E7%89%A9/22985522?fromModule=lemma_inlink" \t "_blank" </w:instrText>
            </w:r>
            <w:r>
              <w:rPr>
                <w:rFonts w:hint="eastAsia" w:hAnsi="宋体"/>
                <w:color w:val="auto"/>
                <w:sz w:val="18"/>
                <w:szCs w:val="18"/>
                <w:highlight w:val="none"/>
              </w:rPr>
              <w:fldChar w:fldCharType="separate"/>
            </w:r>
            <w:r>
              <w:rPr>
                <w:rFonts w:hint="eastAsia" w:hAnsi="宋体"/>
                <w:color w:val="auto"/>
                <w:sz w:val="18"/>
                <w:szCs w:val="18"/>
                <w:highlight w:val="none"/>
              </w:rPr>
              <w:t>人工</w:t>
            </w:r>
            <w:r>
              <w:rPr>
                <w:rFonts w:hint="eastAsia" w:hAnsi="宋体"/>
                <w:color w:val="auto"/>
                <w:sz w:val="18"/>
                <w:szCs w:val="18"/>
                <w:highlight w:val="none"/>
              </w:rPr>
              <w:fldChar w:fldCharType="end"/>
            </w:r>
            <w:r>
              <w:rPr>
                <w:rFonts w:hint="eastAsia" w:hAnsi="宋体"/>
                <w:color w:val="auto"/>
                <w:sz w:val="18"/>
                <w:szCs w:val="18"/>
                <w:highlight w:val="none"/>
              </w:rPr>
              <w:t>设施的架空建筑物。</w:t>
            </w:r>
          </w:p>
        </w:tc>
      </w:tr>
      <w:tr w14:paraId="3B73E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9" w:type="dxa"/>
            <w:shd w:val="clear" w:color="auto" w:fill="auto"/>
            <w:vAlign w:val="top"/>
          </w:tcPr>
          <w:p w14:paraId="3D346EF6">
            <w:pPr>
              <w:pStyle w:val="30"/>
              <w:keepNext w:val="0"/>
              <w:keepLines w:val="0"/>
              <w:pageBreakBefore w:val="0"/>
              <w:widowControl/>
              <w:wordWrap/>
              <w:overflowPunct/>
              <w:topLinePunct w:val="0"/>
              <w:autoSpaceDE w:val="0"/>
              <w:autoSpaceDN w:val="0"/>
              <w:bidi w:val="0"/>
              <w:ind w:firstLine="0" w:firstLineChars="0"/>
              <w:rPr>
                <w:rFonts w:hint="default" w:ascii="宋体" w:hAnsi="宋体" w:eastAsia="宋体" w:cs="宋体"/>
                <w:color w:val="auto"/>
                <w:sz w:val="18"/>
                <w:szCs w:val="18"/>
                <w:highlight w:val="none"/>
                <w:lang w:val="en-US" w:eastAsia="zh-CN" w:bidi="ar-SA"/>
              </w:rPr>
            </w:pPr>
            <w:r>
              <w:rPr>
                <w:rFonts w:hint="eastAsia" w:hAnsi="宋体"/>
                <w:color w:val="auto"/>
                <w:sz w:val="18"/>
                <w:szCs w:val="18"/>
                <w:highlight w:val="none"/>
              </w:rPr>
              <w:t>5.1.2.4</w:t>
            </w:r>
          </w:p>
        </w:tc>
        <w:tc>
          <w:tcPr>
            <w:tcW w:w="2896" w:type="dxa"/>
            <w:shd w:val="clear" w:color="auto" w:fill="auto"/>
            <w:vAlign w:val="top"/>
          </w:tcPr>
          <w:p w14:paraId="68E7D987">
            <w:pPr>
              <w:pStyle w:val="30"/>
              <w:keepNext w:val="0"/>
              <w:keepLines w:val="0"/>
              <w:pageBreakBefore w:val="0"/>
              <w:widowControl/>
              <w:wordWrap/>
              <w:overflowPunct/>
              <w:topLinePunct w:val="0"/>
              <w:autoSpaceDE w:val="0"/>
              <w:autoSpaceDN w:val="0"/>
              <w:bidi w:val="0"/>
              <w:ind w:firstLine="0" w:firstLineChars="0"/>
              <w:rPr>
                <w:rFonts w:hint="eastAsia" w:ascii="宋体" w:hAnsi="宋体" w:eastAsia="宋体" w:cs="宋体"/>
                <w:b w:val="0"/>
                <w:bCs w:val="0"/>
                <w:color w:val="auto"/>
                <w:sz w:val="18"/>
                <w:szCs w:val="18"/>
                <w:highlight w:val="none"/>
                <w:lang w:val="en-US" w:eastAsia="zh-CN" w:bidi="ar-SA"/>
              </w:rPr>
            </w:pPr>
            <w:r>
              <w:rPr>
                <w:rFonts w:hint="eastAsia" w:hAnsi="宋体"/>
                <w:b w:val="0"/>
                <w:bCs w:val="0"/>
                <w:color w:val="auto"/>
                <w:sz w:val="18"/>
                <w:szCs w:val="18"/>
                <w:highlight w:val="none"/>
              </w:rPr>
              <w:t>村内道路涵洞</w:t>
            </w:r>
          </w:p>
        </w:tc>
        <w:tc>
          <w:tcPr>
            <w:tcW w:w="4627" w:type="dxa"/>
            <w:shd w:val="clear" w:color="auto" w:fill="auto"/>
            <w:vAlign w:val="top"/>
          </w:tcPr>
          <w:p w14:paraId="6F6104BD">
            <w:pPr>
              <w:pStyle w:val="30"/>
              <w:ind w:firstLine="0" w:firstLineChars="0"/>
              <w:rPr>
                <w:rFonts w:hint="eastAsia" w:ascii="宋体" w:hAnsi="宋体" w:eastAsia="宋体" w:cs="宋体"/>
                <w:color w:val="auto"/>
                <w:sz w:val="18"/>
                <w:szCs w:val="18"/>
                <w:highlight w:val="none"/>
                <w:lang w:val="en-US" w:eastAsia="zh-CN" w:bidi="ar-SA"/>
              </w:rPr>
            </w:pPr>
            <w:r>
              <w:rPr>
                <w:rFonts w:hint="eastAsia" w:hAnsi="宋体"/>
                <w:b w:val="0"/>
                <w:bCs w:val="0"/>
                <w:color w:val="auto"/>
                <w:sz w:val="18"/>
                <w:szCs w:val="18"/>
                <w:highlight w:val="none"/>
              </w:rPr>
              <w:t>村内道路</w:t>
            </w:r>
            <w:r>
              <w:rPr>
                <w:rFonts w:hint="eastAsia" w:hAnsi="宋体"/>
                <w:color w:val="auto"/>
                <w:sz w:val="18"/>
                <w:szCs w:val="18"/>
                <w:highlight w:val="none"/>
              </w:rPr>
              <w:t>涵洞是指为保证地面水流能够横穿</w:t>
            </w:r>
            <w:r>
              <w:rPr>
                <w:rFonts w:hint="eastAsia" w:hAnsi="宋体"/>
                <w:b w:val="0"/>
                <w:bCs w:val="0"/>
                <w:color w:val="auto"/>
                <w:sz w:val="18"/>
                <w:szCs w:val="18"/>
                <w:highlight w:val="none"/>
              </w:rPr>
              <w:t>村内道路</w:t>
            </w:r>
            <w:r>
              <w:rPr>
                <w:rFonts w:hint="eastAsia" w:hAnsi="宋体"/>
                <w:color w:val="auto"/>
                <w:sz w:val="18"/>
                <w:szCs w:val="18"/>
                <w:highlight w:val="none"/>
              </w:rPr>
              <w:t>而设置的小型排水构造物，一般由基础、洞身、洞口建筑组成。</w:t>
            </w:r>
          </w:p>
        </w:tc>
      </w:tr>
      <w:tr w14:paraId="1610B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9" w:type="dxa"/>
            <w:shd w:val="clear" w:color="auto" w:fill="auto"/>
            <w:vAlign w:val="top"/>
          </w:tcPr>
          <w:p w14:paraId="42345FF9">
            <w:pPr>
              <w:pStyle w:val="30"/>
              <w:keepNext w:val="0"/>
              <w:keepLines w:val="0"/>
              <w:pageBreakBefore w:val="0"/>
              <w:widowControl/>
              <w:wordWrap/>
              <w:overflowPunct/>
              <w:topLinePunct w:val="0"/>
              <w:autoSpaceDE w:val="0"/>
              <w:autoSpaceDN w:val="0"/>
              <w:bidi w:val="0"/>
              <w:ind w:firstLine="0" w:firstLineChars="0"/>
              <w:rPr>
                <w:rFonts w:hint="eastAsia" w:ascii="宋体" w:hAnsi="宋体" w:eastAsia="宋体" w:cs="宋体"/>
                <w:color w:val="auto"/>
                <w:sz w:val="18"/>
                <w:szCs w:val="18"/>
                <w:highlight w:val="none"/>
                <w:lang w:val="en-US" w:eastAsia="zh-CN" w:bidi="ar-SA"/>
              </w:rPr>
            </w:pPr>
            <w:r>
              <w:rPr>
                <w:rFonts w:hint="eastAsia" w:hAnsi="宋体"/>
                <w:color w:val="auto"/>
                <w:sz w:val="18"/>
                <w:szCs w:val="18"/>
                <w:highlight w:val="none"/>
              </w:rPr>
              <w:t>5.1.</w:t>
            </w:r>
            <w:r>
              <w:rPr>
                <w:rFonts w:hint="eastAsia" w:hAnsi="宋体"/>
                <w:color w:val="auto"/>
                <w:sz w:val="18"/>
                <w:szCs w:val="18"/>
                <w:highlight w:val="none"/>
                <w:lang w:val="en-US" w:eastAsia="zh-CN"/>
              </w:rPr>
              <w:t>2</w:t>
            </w:r>
            <w:r>
              <w:rPr>
                <w:rFonts w:hint="eastAsia" w:hAnsi="宋体"/>
                <w:color w:val="auto"/>
                <w:sz w:val="18"/>
                <w:szCs w:val="18"/>
                <w:highlight w:val="none"/>
              </w:rPr>
              <w:t>.5</w:t>
            </w:r>
          </w:p>
        </w:tc>
        <w:tc>
          <w:tcPr>
            <w:tcW w:w="2896" w:type="dxa"/>
            <w:shd w:val="clear" w:color="auto" w:fill="auto"/>
            <w:vAlign w:val="top"/>
          </w:tcPr>
          <w:p w14:paraId="27F9FE6D">
            <w:pPr>
              <w:pStyle w:val="30"/>
              <w:keepNext w:val="0"/>
              <w:keepLines w:val="0"/>
              <w:pageBreakBefore w:val="0"/>
              <w:widowControl/>
              <w:wordWrap/>
              <w:overflowPunct/>
              <w:topLinePunct w:val="0"/>
              <w:autoSpaceDE w:val="0"/>
              <w:autoSpaceDN w:val="0"/>
              <w:bidi w:val="0"/>
              <w:ind w:firstLine="0" w:firstLineChars="0"/>
              <w:rPr>
                <w:rFonts w:hint="eastAsia" w:ascii="宋体" w:hAnsi="宋体" w:eastAsia="宋体" w:cs="宋体"/>
                <w:b w:val="0"/>
                <w:bCs w:val="0"/>
                <w:color w:val="auto"/>
                <w:sz w:val="18"/>
                <w:szCs w:val="18"/>
                <w:highlight w:val="none"/>
                <w:lang w:val="en-US" w:eastAsia="zh-CN" w:bidi="ar-SA"/>
              </w:rPr>
            </w:pPr>
            <w:r>
              <w:rPr>
                <w:rFonts w:hint="eastAsia" w:hAnsi="宋体"/>
                <w:b w:val="0"/>
                <w:bCs w:val="0"/>
                <w:color w:val="auto"/>
                <w:sz w:val="18"/>
                <w:szCs w:val="18"/>
                <w:highlight w:val="none"/>
              </w:rPr>
              <w:t>村内交通安全设施</w:t>
            </w:r>
          </w:p>
        </w:tc>
        <w:tc>
          <w:tcPr>
            <w:tcW w:w="4627" w:type="dxa"/>
            <w:shd w:val="clear" w:color="auto" w:fill="auto"/>
            <w:vAlign w:val="top"/>
          </w:tcPr>
          <w:p w14:paraId="67B62548">
            <w:pPr>
              <w:pStyle w:val="30"/>
              <w:keepNext w:val="0"/>
              <w:keepLines w:val="0"/>
              <w:pageBreakBefore w:val="0"/>
              <w:widowControl/>
              <w:wordWrap/>
              <w:overflowPunct/>
              <w:topLinePunct w:val="0"/>
              <w:autoSpaceDE w:val="0"/>
              <w:autoSpaceDN w:val="0"/>
              <w:bidi w:val="0"/>
              <w:ind w:firstLine="0" w:firstLineChars="0"/>
              <w:rPr>
                <w:rFonts w:hint="eastAsia" w:ascii="宋体" w:hAnsi="宋体" w:eastAsia="宋体" w:cs="宋体"/>
                <w:color w:val="auto"/>
                <w:sz w:val="18"/>
                <w:szCs w:val="18"/>
                <w:highlight w:val="none"/>
                <w:lang w:val="en-US" w:eastAsia="zh-CN" w:bidi="ar-SA"/>
              </w:rPr>
            </w:pPr>
            <w:r>
              <w:rPr>
                <w:rFonts w:hint="eastAsia" w:hAnsi="宋体"/>
                <w:color w:val="auto"/>
                <w:sz w:val="18"/>
                <w:szCs w:val="18"/>
                <w:highlight w:val="none"/>
              </w:rPr>
              <w:t>村内交通安全设施是指为保障行车和行人的安全，充分发挥道路的作用，在村内道路沿线设置安全设施的总称，包括交通标志、交通标线、防护设施、交通信号灯、交通监控系统、服务设施、道路照明及变配电等。</w:t>
            </w:r>
          </w:p>
        </w:tc>
      </w:tr>
      <w:tr w14:paraId="04320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9" w:type="dxa"/>
            <w:shd w:val="clear" w:color="auto" w:fill="auto"/>
            <w:vAlign w:val="top"/>
          </w:tcPr>
          <w:p w14:paraId="6F017B20">
            <w:pPr>
              <w:pStyle w:val="30"/>
              <w:keepNext w:val="0"/>
              <w:keepLines w:val="0"/>
              <w:pageBreakBefore w:val="0"/>
              <w:widowControl/>
              <w:wordWrap/>
              <w:overflowPunct/>
              <w:topLinePunct w:val="0"/>
              <w:autoSpaceDE w:val="0"/>
              <w:autoSpaceDN w:val="0"/>
              <w:bidi w:val="0"/>
              <w:ind w:firstLine="0" w:firstLineChars="0"/>
              <w:rPr>
                <w:rFonts w:hint="eastAsia" w:ascii="宋体" w:hAnsi="宋体" w:eastAsia="宋体" w:cs="宋体"/>
                <w:color w:val="auto"/>
                <w:sz w:val="18"/>
                <w:szCs w:val="18"/>
                <w:highlight w:val="none"/>
                <w:lang w:val="en-US" w:eastAsia="zh-CN" w:bidi="ar-SA"/>
              </w:rPr>
            </w:pPr>
            <w:r>
              <w:rPr>
                <w:rFonts w:hint="eastAsia" w:hAnsi="宋体"/>
                <w:color w:val="auto"/>
                <w:sz w:val="18"/>
                <w:szCs w:val="18"/>
                <w:highlight w:val="none"/>
              </w:rPr>
              <w:t>5.1.</w:t>
            </w:r>
            <w:r>
              <w:rPr>
                <w:rFonts w:hint="eastAsia" w:hAnsi="宋体"/>
                <w:color w:val="auto"/>
                <w:sz w:val="18"/>
                <w:szCs w:val="18"/>
                <w:highlight w:val="none"/>
                <w:lang w:val="en-US" w:eastAsia="zh-CN"/>
              </w:rPr>
              <w:t>2</w:t>
            </w:r>
            <w:r>
              <w:rPr>
                <w:rFonts w:hint="eastAsia" w:hAnsi="宋体"/>
                <w:color w:val="auto"/>
                <w:sz w:val="18"/>
                <w:szCs w:val="18"/>
                <w:highlight w:val="none"/>
              </w:rPr>
              <w:t>.6</w:t>
            </w:r>
          </w:p>
        </w:tc>
        <w:tc>
          <w:tcPr>
            <w:tcW w:w="2896" w:type="dxa"/>
            <w:shd w:val="clear" w:color="auto" w:fill="auto"/>
            <w:vAlign w:val="top"/>
          </w:tcPr>
          <w:p w14:paraId="79D19636">
            <w:pPr>
              <w:pStyle w:val="30"/>
              <w:keepNext w:val="0"/>
              <w:keepLines w:val="0"/>
              <w:pageBreakBefore w:val="0"/>
              <w:widowControl/>
              <w:wordWrap/>
              <w:overflowPunct/>
              <w:topLinePunct w:val="0"/>
              <w:autoSpaceDE w:val="0"/>
              <w:autoSpaceDN w:val="0"/>
              <w:bidi w:val="0"/>
              <w:ind w:firstLine="0" w:firstLineChars="0"/>
              <w:rPr>
                <w:rFonts w:hint="eastAsia" w:ascii="宋体" w:hAnsi="宋体" w:eastAsia="宋体" w:cs="宋体"/>
                <w:b w:val="0"/>
                <w:bCs w:val="0"/>
                <w:color w:val="auto"/>
                <w:sz w:val="18"/>
                <w:szCs w:val="18"/>
                <w:highlight w:val="none"/>
                <w:lang w:val="en-US" w:eastAsia="zh-CN" w:bidi="ar-SA"/>
              </w:rPr>
            </w:pPr>
            <w:r>
              <w:rPr>
                <w:rFonts w:hint="eastAsia" w:hAnsi="宋体"/>
                <w:b w:val="0"/>
                <w:bCs w:val="0"/>
                <w:color w:val="auto"/>
                <w:sz w:val="18"/>
                <w:szCs w:val="18"/>
                <w:highlight w:val="none"/>
              </w:rPr>
              <w:t>村内道路无障碍设施</w:t>
            </w:r>
          </w:p>
        </w:tc>
        <w:tc>
          <w:tcPr>
            <w:tcW w:w="4627" w:type="dxa"/>
            <w:shd w:val="clear" w:color="auto" w:fill="auto"/>
            <w:vAlign w:val="top"/>
          </w:tcPr>
          <w:p w14:paraId="28D17685">
            <w:pPr>
              <w:pStyle w:val="30"/>
              <w:keepNext w:val="0"/>
              <w:keepLines w:val="0"/>
              <w:pageBreakBefore w:val="0"/>
              <w:widowControl/>
              <w:wordWrap/>
              <w:overflowPunct/>
              <w:topLinePunct w:val="0"/>
              <w:autoSpaceDE w:val="0"/>
              <w:autoSpaceDN w:val="0"/>
              <w:bidi w:val="0"/>
              <w:ind w:firstLine="0" w:firstLineChars="0"/>
              <w:rPr>
                <w:rFonts w:hint="eastAsia" w:ascii="宋体" w:hAnsi="宋体" w:eastAsia="宋体" w:cs="宋体"/>
                <w:b w:val="0"/>
                <w:bCs w:val="0"/>
                <w:color w:val="auto"/>
                <w:sz w:val="18"/>
                <w:szCs w:val="18"/>
                <w:highlight w:val="none"/>
                <w:lang w:val="en-US" w:eastAsia="zh-CN" w:bidi="ar-SA"/>
              </w:rPr>
            </w:pPr>
            <w:r>
              <w:rPr>
                <w:rFonts w:hint="eastAsia" w:hAnsi="宋体"/>
                <w:b w:val="0"/>
                <w:bCs w:val="0"/>
                <w:color w:val="auto"/>
                <w:sz w:val="18"/>
                <w:szCs w:val="18"/>
                <w:highlight w:val="none"/>
              </w:rPr>
              <w:t>村内道路无障碍设施是指为建设无障碍环境，提高人民的社会生活质量，确保有需求的人能够安全、方便使用的各种设施</w:t>
            </w:r>
            <w:r>
              <w:rPr>
                <w:rFonts w:hint="eastAsia" w:hAnsi="宋体"/>
                <w:b w:val="0"/>
                <w:bCs w:val="0"/>
                <w:color w:val="auto"/>
                <w:sz w:val="18"/>
                <w:szCs w:val="18"/>
                <w:highlight w:val="none"/>
                <w:lang w:eastAsia="zh-CN"/>
              </w:rPr>
              <w:t>。包括</w:t>
            </w:r>
            <w:r>
              <w:rPr>
                <w:rFonts w:hint="eastAsia" w:hAnsi="宋体"/>
                <w:b w:val="0"/>
                <w:bCs w:val="0"/>
                <w:color w:val="auto"/>
                <w:sz w:val="18"/>
                <w:szCs w:val="18"/>
                <w:highlight w:val="none"/>
              </w:rPr>
              <w:t>缘石坡道、盲道、轮椅坡道、标识系统。</w:t>
            </w:r>
          </w:p>
        </w:tc>
      </w:tr>
      <w:tr w14:paraId="687B2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9" w:type="dxa"/>
            <w:shd w:val="clear" w:color="auto" w:fill="auto"/>
            <w:vAlign w:val="top"/>
          </w:tcPr>
          <w:p w14:paraId="24279EB0">
            <w:pPr>
              <w:pStyle w:val="30"/>
              <w:keepNext w:val="0"/>
              <w:keepLines w:val="0"/>
              <w:pageBreakBefore w:val="0"/>
              <w:widowControl/>
              <w:wordWrap/>
              <w:overflowPunct/>
              <w:topLinePunct w:val="0"/>
              <w:autoSpaceDE w:val="0"/>
              <w:autoSpaceDN w:val="0"/>
              <w:bidi w:val="0"/>
              <w:ind w:firstLine="0" w:firstLineChars="0"/>
              <w:rPr>
                <w:rFonts w:hint="default" w:ascii="宋体" w:hAnsi="宋体" w:eastAsia="宋体" w:cs="宋体"/>
                <w:b/>
                <w:bCs/>
                <w:color w:val="auto"/>
                <w:sz w:val="18"/>
                <w:szCs w:val="18"/>
                <w:highlight w:val="none"/>
                <w:lang w:val="en-US" w:eastAsia="zh-CN" w:bidi="ar-SA"/>
              </w:rPr>
            </w:pPr>
            <w:r>
              <w:rPr>
                <w:rFonts w:hint="eastAsia" w:hAnsi="宋体"/>
                <w:b/>
                <w:bCs/>
                <w:color w:val="auto"/>
                <w:sz w:val="18"/>
                <w:szCs w:val="18"/>
                <w:highlight w:val="none"/>
              </w:rPr>
              <w:t>5.1.3</w:t>
            </w:r>
          </w:p>
        </w:tc>
        <w:tc>
          <w:tcPr>
            <w:tcW w:w="2896" w:type="dxa"/>
            <w:shd w:val="clear" w:color="auto" w:fill="auto"/>
            <w:vAlign w:val="top"/>
          </w:tcPr>
          <w:p w14:paraId="45987ED9">
            <w:pPr>
              <w:pStyle w:val="30"/>
              <w:keepNext w:val="0"/>
              <w:keepLines w:val="0"/>
              <w:pageBreakBefore w:val="0"/>
              <w:widowControl/>
              <w:wordWrap/>
              <w:overflowPunct/>
              <w:topLinePunct w:val="0"/>
              <w:autoSpaceDE w:val="0"/>
              <w:autoSpaceDN w:val="0"/>
              <w:bidi w:val="0"/>
              <w:ind w:firstLine="0" w:firstLineChars="0"/>
              <w:rPr>
                <w:rFonts w:hint="default" w:ascii="宋体" w:hAnsi="Times New Roman" w:eastAsia="宋体" w:cs="宋体"/>
                <w:b/>
                <w:bCs/>
                <w:color w:val="auto"/>
                <w:sz w:val="18"/>
                <w:szCs w:val="18"/>
                <w:highlight w:val="none"/>
                <w:lang w:val="en-US" w:eastAsia="zh-CN" w:bidi="ar-SA"/>
              </w:rPr>
            </w:pPr>
            <w:r>
              <w:rPr>
                <w:rFonts w:hint="eastAsia"/>
                <w:b/>
                <w:bCs/>
                <w:color w:val="auto"/>
                <w:sz w:val="18"/>
                <w:szCs w:val="18"/>
                <w:highlight w:val="none"/>
                <w:lang w:val="en-US" w:eastAsia="zh-CN"/>
              </w:rPr>
              <w:t>农村供水设施</w:t>
            </w:r>
          </w:p>
        </w:tc>
        <w:tc>
          <w:tcPr>
            <w:tcW w:w="4627" w:type="dxa"/>
            <w:shd w:val="clear" w:color="auto" w:fill="auto"/>
            <w:vAlign w:val="top"/>
          </w:tcPr>
          <w:p w14:paraId="1A4C8CD0">
            <w:pPr>
              <w:keepNext w:val="0"/>
              <w:keepLines w:val="0"/>
              <w:pageBreakBefore w:val="0"/>
              <w:widowControl/>
              <w:kinsoku/>
              <w:wordWrap/>
              <w:overflowPunct/>
              <w:topLinePunct w:val="0"/>
              <w:bidi w:val="0"/>
              <w:adjustRightInd/>
              <w:snapToGrid/>
              <w:spacing w:beforeAutospacing="0" w:afterAutospacing="0" w:line="240" w:lineRule="auto"/>
              <w:ind w:right="0" w:rightChars="0" w:firstLine="0" w:firstLineChars="0"/>
              <w:rPr>
                <w:rFonts w:hint="eastAsia" w:ascii="宋体" w:hAnsi="宋体" w:eastAsia="宋体" w:cs="宋体"/>
                <w:color w:val="auto"/>
                <w:kern w:val="2"/>
                <w:sz w:val="18"/>
                <w:szCs w:val="18"/>
                <w:highlight w:val="none"/>
                <w:lang w:val="en-US" w:eastAsia="zh-CN" w:bidi="ar-SA"/>
              </w:rPr>
            </w:pPr>
            <w:r>
              <w:rPr>
                <w:rFonts w:hint="eastAsia" w:hAnsi="宋体"/>
                <w:color w:val="auto"/>
                <w:sz w:val="18"/>
                <w:szCs w:val="18"/>
                <w:highlight w:val="none"/>
              </w:rPr>
              <w:t>农村供水设施是指向县（市、区）城区以下的镇（乡）、村（社区）等居民区及分散住户供水的设施，以满足村镇居民、企事业单位日常生活用水和二三产业用水需求为主，不包括农业灌溉用水。农村供水设施包括集中式供水设施和分散式供水设施。</w:t>
            </w:r>
          </w:p>
        </w:tc>
      </w:tr>
      <w:tr w14:paraId="2E018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1169" w:type="dxa"/>
            <w:shd w:val="clear" w:color="auto" w:fill="auto"/>
            <w:vAlign w:val="top"/>
          </w:tcPr>
          <w:p w14:paraId="4207EC25">
            <w:pPr>
              <w:keepNext w:val="0"/>
              <w:keepLines w:val="0"/>
              <w:pageBreakBefore w:val="0"/>
              <w:widowControl/>
              <w:wordWrap/>
              <w:overflowPunct/>
              <w:topLinePunct w:val="0"/>
              <w:autoSpaceDE w:val="0"/>
              <w:autoSpaceDN w:val="0"/>
              <w:bidi w:val="0"/>
              <w:jc w:val="both"/>
              <w:textAlignment w:val="top"/>
              <w:rPr>
                <w:rFonts w:hint="default" w:ascii="宋体" w:hAnsi="宋体" w:eastAsia="宋体" w:cs="宋体"/>
                <w:snapToGrid w:val="0"/>
                <w:color w:val="auto"/>
                <w:kern w:val="2"/>
                <w:sz w:val="18"/>
                <w:szCs w:val="18"/>
                <w:highlight w:val="none"/>
                <w:lang w:val="en-US" w:eastAsia="zh-CN" w:bidi="ar-SA"/>
              </w:rPr>
            </w:pPr>
            <w:r>
              <w:rPr>
                <w:rFonts w:hint="eastAsia" w:ascii="宋体" w:hAnsi="宋体" w:eastAsia="宋体" w:cs="宋体"/>
                <w:color w:val="auto"/>
                <w:sz w:val="18"/>
                <w:szCs w:val="18"/>
                <w:highlight w:val="none"/>
                <w:lang w:eastAsia="zh-CN" w:bidi="ar"/>
              </w:rPr>
              <w:t>5.1.3.</w:t>
            </w:r>
            <w:r>
              <w:rPr>
                <w:rFonts w:hint="eastAsia" w:ascii="宋体" w:hAnsi="宋体" w:eastAsia="宋体" w:cs="宋体"/>
                <w:color w:val="auto"/>
                <w:sz w:val="18"/>
                <w:szCs w:val="18"/>
                <w:highlight w:val="none"/>
                <w:lang w:val="en-US" w:eastAsia="zh-CN" w:bidi="ar"/>
              </w:rPr>
              <w:t>1</w:t>
            </w:r>
          </w:p>
        </w:tc>
        <w:tc>
          <w:tcPr>
            <w:tcW w:w="2896" w:type="dxa"/>
            <w:shd w:val="clear" w:color="auto" w:fill="auto"/>
            <w:vAlign w:val="top"/>
          </w:tcPr>
          <w:p w14:paraId="76C2CDCC">
            <w:pPr>
              <w:pStyle w:val="30"/>
              <w:keepNext w:val="0"/>
              <w:keepLines w:val="0"/>
              <w:pageBreakBefore w:val="0"/>
              <w:widowControl/>
              <w:wordWrap/>
              <w:overflowPunct/>
              <w:topLinePunct w:val="0"/>
              <w:autoSpaceDE w:val="0"/>
              <w:autoSpaceDN w:val="0"/>
              <w:bidi w:val="0"/>
              <w:ind w:firstLine="0" w:firstLineChars="0"/>
              <w:rPr>
                <w:rFonts w:hint="eastAsia" w:ascii="宋体" w:hAnsi="宋体" w:eastAsia="宋体" w:cs="宋体"/>
                <w:color w:val="auto"/>
                <w:sz w:val="18"/>
                <w:szCs w:val="18"/>
                <w:highlight w:val="none"/>
                <w:lang w:val="en-US" w:eastAsia="zh-CN" w:bidi="ar-SA"/>
              </w:rPr>
            </w:pPr>
            <w:r>
              <w:rPr>
                <w:rFonts w:hint="eastAsia" w:hAnsi="宋体"/>
                <w:color w:val="auto"/>
                <w:sz w:val="18"/>
                <w:szCs w:val="18"/>
                <w:highlight w:val="none"/>
              </w:rPr>
              <w:t>取水设施</w:t>
            </w:r>
          </w:p>
        </w:tc>
        <w:tc>
          <w:tcPr>
            <w:tcW w:w="4627" w:type="dxa"/>
            <w:shd w:val="clear" w:color="auto" w:fill="auto"/>
            <w:vAlign w:val="top"/>
          </w:tcPr>
          <w:p w14:paraId="18F58FC1">
            <w:pPr>
              <w:pStyle w:val="30"/>
              <w:keepNext w:val="0"/>
              <w:keepLines w:val="0"/>
              <w:pageBreakBefore w:val="0"/>
              <w:widowControl/>
              <w:wordWrap/>
              <w:overflowPunct/>
              <w:topLinePunct w:val="0"/>
              <w:autoSpaceDE w:val="0"/>
              <w:autoSpaceDN w:val="0"/>
              <w:bidi w:val="0"/>
              <w:ind w:firstLine="0" w:firstLineChars="0"/>
              <w:rPr>
                <w:rFonts w:hint="eastAsia" w:ascii="宋体" w:hAnsi="宋体" w:eastAsia="宋体" w:cs="宋体"/>
                <w:color w:val="auto"/>
                <w:sz w:val="18"/>
                <w:szCs w:val="18"/>
                <w:highlight w:val="none"/>
                <w:lang w:val="en-US" w:eastAsia="zh-CN" w:bidi="ar-SA"/>
              </w:rPr>
            </w:pPr>
            <w:r>
              <w:rPr>
                <w:rFonts w:hint="eastAsia" w:hAnsi="宋体"/>
                <w:color w:val="auto"/>
                <w:sz w:val="18"/>
                <w:szCs w:val="18"/>
                <w:highlight w:val="none"/>
              </w:rPr>
              <w:t>取水设施是指用以从选定的水源（包括地表水和地下水）取水的设施，由取水构筑物和取水泵房等组成。</w:t>
            </w:r>
          </w:p>
        </w:tc>
      </w:tr>
      <w:tr w14:paraId="35E1A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9" w:type="dxa"/>
            <w:shd w:val="clear" w:color="auto" w:fill="auto"/>
            <w:vAlign w:val="top"/>
          </w:tcPr>
          <w:p w14:paraId="47F19C48">
            <w:pPr>
              <w:keepNext w:val="0"/>
              <w:keepLines w:val="0"/>
              <w:pageBreakBefore w:val="0"/>
              <w:widowControl/>
              <w:wordWrap/>
              <w:overflowPunct/>
              <w:topLinePunct w:val="0"/>
              <w:autoSpaceDE w:val="0"/>
              <w:autoSpaceDN w:val="0"/>
              <w:bidi w:val="0"/>
              <w:jc w:val="both"/>
              <w:textAlignment w:val="top"/>
              <w:rPr>
                <w:rFonts w:hint="default"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lang w:eastAsia="zh-CN" w:bidi="ar"/>
              </w:rPr>
              <w:t>5.1.3.</w:t>
            </w:r>
            <w:r>
              <w:rPr>
                <w:rFonts w:hint="eastAsia" w:ascii="宋体" w:hAnsi="宋体" w:eastAsia="宋体" w:cs="宋体"/>
                <w:color w:val="auto"/>
                <w:sz w:val="18"/>
                <w:szCs w:val="18"/>
                <w:highlight w:val="none"/>
                <w:lang w:val="en-US" w:eastAsia="zh-CN" w:bidi="ar"/>
              </w:rPr>
              <w:t>3</w:t>
            </w:r>
          </w:p>
        </w:tc>
        <w:tc>
          <w:tcPr>
            <w:tcW w:w="2896" w:type="dxa"/>
            <w:shd w:val="clear" w:color="auto" w:fill="auto"/>
            <w:vAlign w:val="top"/>
          </w:tcPr>
          <w:p w14:paraId="3ED76B5D">
            <w:pPr>
              <w:pStyle w:val="30"/>
              <w:keepNext w:val="0"/>
              <w:keepLines w:val="0"/>
              <w:pageBreakBefore w:val="0"/>
              <w:widowControl/>
              <w:wordWrap/>
              <w:overflowPunct/>
              <w:topLinePunct w:val="0"/>
              <w:autoSpaceDE w:val="0"/>
              <w:autoSpaceDN w:val="0"/>
              <w:bidi w:val="0"/>
              <w:ind w:firstLine="0" w:firstLineChars="0"/>
              <w:rPr>
                <w:rFonts w:hint="default" w:ascii="宋体" w:hAnsi="宋体" w:eastAsia="宋体" w:cs="宋体"/>
                <w:color w:val="auto"/>
                <w:sz w:val="18"/>
                <w:szCs w:val="18"/>
                <w:highlight w:val="none"/>
                <w:lang w:val="en-US" w:eastAsia="zh-CN" w:bidi="ar-SA"/>
              </w:rPr>
            </w:pPr>
            <w:r>
              <w:rPr>
                <w:rFonts w:hint="eastAsia" w:hAnsi="宋体"/>
                <w:color w:val="auto"/>
                <w:sz w:val="18"/>
                <w:szCs w:val="18"/>
                <w:highlight w:val="none"/>
              </w:rPr>
              <w:t>输配水设施</w:t>
            </w:r>
          </w:p>
        </w:tc>
        <w:tc>
          <w:tcPr>
            <w:tcW w:w="4627" w:type="dxa"/>
            <w:shd w:val="clear" w:color="auto" w:fill="auto"/>
            <w:vAlign w:val="top"/>
          </w:tcPr>
          <w:p w14:paraId="0A625A2A">
            <w:pPr>
              <w:pStyle w:val="30"/>
              <w:keepNext w:val="0"/>
              <w:keepLines w:val="0"/>
              <w:pageBreakBefore w:val="0"/>
              <w:widowControl/>
              <w:wordWrap/>
              <w:overflowPunct/>
              <w:topLinePunct w:val="0"/>
              <w:autoSpaceDE w:val="0"/>
              <w:autoSpaceDN w:val="0"/>
              <w:bidi w:val="0"/>
              <w:ind w:firstLine="0" w:firstLineChars="0"/>
              <w:rPr>
                <w:rFonts w:hint="default" w:ascii="宋体" w:hAnsi="宋体" w:eastAsia="宋体" w:cs="宋体"/>
                <w:color w:val="auto"/>
                <w:sz w:val="18"/>
                <w:szCs w:val="18"/>
                <w:highlight w:val="none"/>
                <w:lang w:val="en-US" w:eastAsia="zh-CN" w:bidi="ar-SA"/>
              </w:rPr>
            </w:pPr>
            <w:r>
              <w:rPr>
                <w:rFonts w:hint="eastAsia" w:hAnsi="宋体"/>
                <w:color w:val="auto"/>
                <w:sz w:val="18"/>
                <w:szCs w:val="18"/>
                <w:highlight w:val="none"/>
              </w:rPr>
              <w:t>输配水设施包括输水设施和配水设施两部分。输水设施是指水源泵房或水源集水井至水厂的管道（或渠道）及水厂至配水管网前的管道，包括其各项附属构筑物、中途加压泵站等。配水设施分为配水厂和配水管网两部分，配水厂是起调节加压作用的设施，包括泵房、清水池、消毒设备和附属建筑物；配水管网包括各种口径的管道及附属构筑物、高水水池和水塔。</w:t>
            </w:r>
          </w:p>
        </w:tc>
      </w:tr>
      <w:tr w14:paraId="0BB3A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9" w:type="dxa"/>
            <w:shd w:val="clear" w:color="auto" w:fill="auto"/>
            <w:vAlign w:val="top"/>
          </w:tcPr>
          <w:p w14:paraId="6D9264C0">
            <w:pPr>
              <w:pStyle w:val="30"/>
              <w:keepNext w:val="0"/>
              <w:keepLines w:val="0"/>
              <w:pageBreakBefore w:val="0"/>
              <w:widowControl/>
              <w:wordWrap/>
              <w:overflowPunct/>
              <w:topLinePunct w:val="0"/>
              <w:autoSpaceDE w:val="0"/>
              <w:autoSpaceDN w:val="0"/>
              <w:bidi w:val="0"/>
              <w:ind w:firstLine="0" w:firstLineChars="0"/>
              <w:rPr>
                <w:rFonts w:hint="eastAsia" w:ascii="宋体" w:hAnsi="宋体" w:eastAsia="宋体" w:cs="宋体"/>
                <w:b/>
                <w:bCs/>
                <w:color w:val="auto"/>
                <w:sz w:val="18"/>
                <w:szCs w:val="18"/>
                <w:highlight w:val="none"/>
                <w:lang w:val="en-US" w:eastAsia="zh-CN" w:bidi="ar-SA"/>
              </w:rPr>
            </w:pPr>
            <w:r>
              <w:rPr>
                <w:rFonts w:hint="eastAsia" w:hAnsi="宋体"/>
                <w:b/>
                <w:bCs/>
                <w:color w:val="auto"/>
                <w:sz w:val="18"/>
                <w:szCs w:val="18"/>
                <w:highlight w:val="none"/>
              </w:rPr>
              <w:t>5.1.4</w:t>
            </w:r>
          </w:p>
        </w:tc>
        <w:tc>
          <w:tcPr>
            <w:tcW w:w="2896" w:type="dxa"/>
            <w:shd w:val="clear" w:color="auto" w:fill="auto"/>
            <w:vAlign w:val="top"/>
          </w:tcPr>
          <w:p w14:paraId="2E9A6AA2">
            <w:pPr>
              <w:pStyle w:val="30"/>
              <w:keepNext w:val="0"/>
              <w:keepLines w:val="0"/>
              <w:pageBreakBefore w:val="0"/>
              <w:widowControl/>
              <w:wordWrap/>
              <w:overflowPunct/>
              <w:topLinePunct w:val="0"/>
              <w:autoSpaceDE w:val="0"/>
              <w:autoSpaceDN w:val="0"/>
              <w:bidi w:val="0"/>
              <w:ind w:firstLine="0" w:firstLineChars="0"/>
              <w:rPr>
                <w:rFonts w:hint="eastAsia" w:ascii="宋体" w:hAnsi="宋体" w:eastAsia="宋体" w:cs="宋体"/>
                <w:b/>
                <w:bCs/>
                <w:color w:val="auto"/>
                <w:sz w:val="18"/>
                <w:szCs w:val="18"/>
                <w:highlight w:val="none"/>
                <w:lang w:val="en-US" w:eastAsia="zh-CN" w:bidi="ar-SA"/>
              </w:rPr>
            </w:pPr>
            <w:r>
              <w:rPr>
                <w:rFonts w:hint="eastAsia" w:hAnsi="宋体"/>
                <w:b/>
                <w:bCs/>
                <w:color w:val="auto"/>
                <w:sz w:val="18"/>
                <w:szCs w:val="18"/>
                <w:highlight w:val="none"/>
              </w:rPr>
              <w:t>农村雨水</w:t>
            </w:r>
            <w:r>
              <w:rPr>
                <w:rFonts w:hint="eastAsia" w:hAnsi="宋体"/>
                <w:b/>
                <w:bCs/>
                <w:color w:val="auto"/>
                <w:sz w:val="18"/>
                <w:szCs w:val="18"/>
                <w:highlight w:val="none"/>
                <w:lang w:val="en-US" w:eastAsia="zh-CN"/>
              </w:rPr>
              <w:t>设施</w:t>
            </w:r>
          </w:p>
        </w:tc>
        <w:tc>
          <w:tcPr>
            <w:tcW w:w="4627" w:type="dxa"/>
            <w:shd w:val="clear" w:color="auto" w:fill="auto"/>
            <w:vAlign w:val="top"/>
          </w:tcPr>
          <w:p w14:paraId="024BE8F4">
            <w:pPr>
              <w:pStyle w:val="30"/>
              <w:keepNext w:val="0"/>
              <w:keepLines w:val="0"/>
              <w:pageBreakBefore w:val="0"/>
              <w:widowControl/>
              <w:wordWrap/>
              <w:overflowPunct/>
              <w:topLinePunct w:val="0"/>
              <w:autoSpaceDE w:val="0"/>
              <w:autoSpaceDN w:val="0"/>
              <w:bidi w:val="0"/>
              <w:ind w:firstLine="0" w:firstLineChars="0"/>
              <w:rPr>
                <w:rFonts w:hint="eastAsia" w:ascii="宋体" w:hAnsi="宋体" w:eastAsia="宋体" w:cs="宋体"/>
                <w:color w:val="auto"/>
                <w:sz w:val="18"/>
                <w:szCs w:val="18"/>
                <w:highlight w:val="none"/>
                <w:lang w:val="en-US" w:eastAsia="zh-CN" w:bidi="ar-SA"/>
              </w:rPr>
            </w:pPr>
            <w:r>
              <w:rPr>
                <w:rFonts w:hint="eastAsia" w:hAnsi="宋体"/>
                <w:color w:val="auto"/>
                <w:sz w:val="18"/>
                <w:szCs w:val="18"/>
                <w:highlight w:val="none"/>
              </w:rPr>
              <w:t>农村雨水设施是指下渗、蓄滞、收集、输送、处理和利用农村雨水的设施以一定方式组合成的总体，涵盖从雨水径流的产生到末端排放的全过程管理及预警和应急措施等。雨水设施一般包括源头减排、排水管渠、排涝除险等工程性设施和应急管理的非工程性设施，并应与防洪设施相衔接。主要设施包括排水管道、检查井、跌水井、雨水口、出水口、倒虹管、渗透管渠、渠道、雨水调蓄设施等。</w:t>
            </w:r>
          </w:p>
        </w:tc>
      </w:tr>
      <w:tr w14:paraId="1409D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9" w:type="dxa"/>
            <w:vAlign w:val="top"/>
          </w:tcPr>
          <w:p w14:paraId="0856316A">
            <w:pPr>
              <w:pStyle w:val="30"/>
              <w:keepNext w:val="0"/>
              <w:keepLines w:val="0"/>
              <w:pageBreakBefore w:val="0"/>
              <w:widowControl/>
              <w:kinsoku/>
              <w:wordWrap/>
              <w:overflowPunct/>
              <w:topLinePunct w:val="0"/>
              <w:bidi w:val="0"/>
              <w:adjustRightInd/>
              <w:snapToGrid/>
              <w:spacing w:beforeAutospacing="0" w:afterAutospacing="0" w:line="240" w:lineRule="auto"/>
              <w:ind w:right="0" w:firstLine="0" w:firstLineChars="0"/>
              <w:rPr>
                <w:rFonts w:hint="eastAsia" w:ascii="宋体" w:hAnsi="宋体" w:eastAsia="宋体" w:cs="宋体"/>
                <w:b/>
                <w:bCs/>
                <w:color w:val="auto"/>
                <w:sz w:val="18"/>
                <w:szCs w:val="18"/>
                <w:highlight w:val="none"/>
                <w:lang w:val="en-US" w:eastAsia="zh-CN" w:bidi="ar-SA"/>
              </w:rPr>
            </w:pPr>
            <w:r>
              <w:rPr>
                <w:rFonts w:hint="eastAsia" w:ascii="宋体" w:hAnsi="宋体" w:eastAsia="宋体" w:cs="宋体"/>
                <w:b/>
                <w:bCs/>
                <w:color w:val="auto"/>
                <w:sz w:val="18"/>
                <w:szCs w:val="18"/>
                <w:highlight w:val="none"/>
              </w:rPr>
              <w:t>5.1.</w:t>
            </w:r>
            <w:r>
              <w:rPr>
                <w:rFonts w:hint="eastAsia" w:ascii="宋体" w:hAnsi="宋体" w:eastAsia="宋体" w:cs="宋体"/>
                <w:b/>
                <w:bCs/>
                <w:color w:val="auto"/>
                <w:sz w:val="18"/>
                <w:szCs w:val="18"/>
                <w:highlight w:val="none"/>
                <w:lang w:val="en-US" w:eastAsia="zh-CN"/>
              </w:rPr>
              <w:t>5</w:t>
            </w:r>
          </w:p>
        </w:tc>
        <w:tc>
          <w:tcPr>
            <w:tcW w:w="2896" w:type="dxa"/>
            <w:shd w:val="clear" w:color="auto" w:fill="auto"/>
            <w:vAlign w:val="top"/>
          </w:tcPr>
          <w:p w14:paraId="309E98FC">
            <w:pPr>
              <w:pStyle w:val="30"/>
              <w:keepNext w:val="0"/>
              <w:keepLines w:val="0"/>
              <w:pageBreakBefore w:val="0"/>
              <w:widowControl/>
              <w:wordWrap/>
              <w:overflowPunct/>
              <w:topLinePunct w:val="0"/>
              <w:autoSpaceDE w:val="0"/>
              <w:autoSpaceDN w:val="0"/>
              <w:bidi w:val="0"/>
              <w:ind w:firstLine="0" w:firstLineChars="0"/>
              <w:rPr>
                <w:rFonts w:hint="eastAsia" w:ascii="宋体" w:hAnsi="宋体" w:eastAsia="宋体" w:cs="宋体"/>
                <w:b/>
                <w:bCs/>
                <w:color w:val="auto"/>
                <w:sz w:val="18"/>
                <w:szCs w:val="18"/>
                <w:highlight w:val="none"/>
                <w:lang w:val="en-US" w:eastAsia="zh-CN" w:bidi="ar-SA"/>
              </w:rPr>
            </w:pPr>
            <w:r>
              <w:rPr>
                <w:rFonts w:hint="eastAsia" w:hAnsi="宋体"/>
                <w:b/>
                <w:bCs/>
                <w:color w:val="auto"/>
                <w:sz w:val="18"/>
                <w:szCs w:val="18"/>
                <w:highlight w:val="none"/>
              </w:rPr>
              <w:t>农村供电设施</w:t>
            </w:r>
          </w:p>
        </w:tc>
        <w:tc>
          <w:tcPr>
            <w:tcW w:w="4627" w:type="dxa"/>
            <w:shd w:val="clear" w:color="auto" w:fill="auto"/>
            <w:vAlign w:val="top"/>
          </w:tcPr>
          <w:p w14:paraId="513F63FA">
            <w:pPr>
              <w:pStyle w:val="30"/>
              <w:keepNext w:val="0"/>
              <w:keepLines w:val="0"/>
              <w:pageBreakBefore w:val="0"/>
              <w:widowControl/>
              <w:wordWrap/>
              <w:overflowPunct/>
              <w:topLinePunct w:val="0"/>
              <w:autoSpaceDE w:val="0"/>
              <w:autoSpaceDN w:val="0"/>
              <w:bidi w:val="0"/>
              <w:ind w:firstLine="0" w:firstLineChars="0"/>
              <w:rPr>
                <w:rFonts w:hint="eastAsia" w:ascii="宋体" w:hAnsi="宋体" w:eastAsia="宋体" w:cs="宋体"/>
                <w:color w:val="auto"/>
                <w:sz w:val="18"/>
                <w:szCs w:val="18"/>
                <w:highlight w:val="none"/>
                <w:lang w:val="en-US" w:eastAsia="zh-CN" w:bidi="ar-SA"/>
              </w:rPr>
            </w:pPr>
            <w:r>
              <w:rPr>
                <w:rFonts w:hint="eastAsia" w:hAnsi="宋体"/>
                <w:color w:val="auto"/>
                <w:sz w:val="18"/>
                <w:szCs w:val="18"/>
                <w:highlight w:val="none"/>
              </w:rPr>
              <w:t>农村供电设施是指在农村和县城通过农村电力网向用户输送和分配电能的设施。由各种电压等级的输配电线路设施和变电站设施组成。农村电力网</w:t>
            </w:r>
            <w:r>
              <w:rPr>
                <w:rFonts w:hint="eastAsia" w:hAnsi="宋体"/>
                <w:color w:val="auto"/>
                <w:sz w:val="18"/>
                <w:szCs w:val="18"/>
                <w:highlight w:val="none"/>
                <w:lang w:eastAsia="zh-CN"/>
              </w:rPr>
              <w:t>是</w:t>
            </w:r>
            <w:r>
              <w:rPr>
                <w:rFonts w:hint="eastAsia" w:hAnsi="宋体"/>
                <w:color w:val="auto"/>
                <w:sz w:val="18"/>
                <w:szCs w:val="18"/>
                <w:highlight w:val="none"/>
                <w:lang w:val="en-US" w:eastAsia="zh-CN"/>
              </w:rPr>
              <w:t>指</w:t>
            </w:r>
            <w:r>
              <w:rPr>
                <w:rFonts w:hint="eastAsia" w:hAnsi="宋体"/>
                <w:color w:val="auto"/>
                <w:sz w:val="18"/>
                <w:szCs w:val="18"/>
                <w:highlight w:val="none"/>
              </w:rPr>
              <w:t>主要向县(包括县级市、区、旗，简称县)级行政区域内的县城、乡(镇)村或农场及林、牧、渔场等各类用户供电的110kV(220kV)及以下各级配电网。</w:t>
            </w:r>
          </w:p>
        </w:tc>
      </w:tr>
      <w:tr w14:paraId="11233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9" w:type="dxa"/>
            <w:shd w:val="clear" w:color="auto" w:fill="auto"/>
            <w:vAlign w:val="top"/>
          </w:tcPr>
          <w:p w14:paraId="4CEC431C">
            <w:pPr>
              <w:pStyle w:val="30"/>
              <w:keepNext w:val="0"/>
              <w:keepLines w:val="0"/>
              <w:pageBreakBefore w:val="0"/>
              <w:widowControl/>
              <w:wordWrap/>
              <w:overflowPunct/>
              <w:topLinePunct w:val="0"/>
              <w:autoSpaceDE w:val="0"/>
              <w:autoSpaceDN w:val="0"/>
              <w:bidi w:val="0"/>
              <w:ind w:firstLine="0" w:firstLineChars="0"/>
              <w:rPr>
                <w:rFonts w:hint="eastAsia" w:ascii="宋体" w:hAnsi="宋体" w:eastAsia="宋体" w:cs="宋体"/>
                <w:color w:val="auto"/>
                <w:sz w:val="18"/>
                <w:szCs w:val="18"/>
                <w:highlight w:val="none"/>
                <w:lang w:val="en-US" w:eastAsia="zh-CN" w:bidi="ar-SA"/>
              </w:rPr>
            </w:pPr>
            <w:r>
              <w:rPr>
                <w:rFonts w:hint="eastAsia" w:hAnsi="宋体"/>
                <w:color w:val="auto"/>
                <w:sz w:val="18"/>
                <w:szCs w:val="18"/>
                <w:highlight w:val="none"/>
              </w:rPr>
              <w:t>5.1.5.1</w:t>
            </w:r>
          </w:p>
        </w:tc>
        <w:tc>
          <w:tcPr>
            <w:tcW w:w="2896" w:type="dxa"/>
            <w:shd w:val="clear" w:color="auto" w:fill="auto"/>
            <w:vAlign w:val="top"/>
          </w:tcPr>
          <w:p w14:paraId="4050BA1A">
            <w:pPr>
              <w:pStyle w:val="30"/>
              <w:keepNext w:val="0"/>
              <w:keepLines w:val="0"/>
              <w:pageBreakBefore w:val="0"/>
              <w:widowControl/>
              <w:wordWrap/>
              <w:overflowPunct/>
              <w:topLinePunct w:val="0"/>
              <w:autoSpaceDE w:val="0"/>
              <w:autoSpaceDN w:val="0"/>
              <w:bidi w:val="0"/>
              <w:ind w:firstLine="0" w:firstLineChars="0"/>
              <w:rPr>
                <w:rFonts w:hint="eastAsia" w:ascii="宋体" w:hAnsi="宋体" w:eastAsia="宋体" w:cs="宋体"/>
                <w:b/>
                <w:bCs/>
                <w:color w:val="auto"/>
                <w:sz w:val="18"/>
                <w:szCs w:val="18"/>
                <w:highlight w:val="none"/>
                <w:lang w:val="en-US" w:eastAsia="zh-CN" w:bidi="ar-SA"/>
              </w:rPr>
            </w:pPr>
            <w:r>
              <w:rPr>
                <w:rFonts w:hint="eastAsia" w:hAnsi="宋体"/>
                <w:color w:val="auto"/>
                <w:sz w:val="18"/>
                <w:szCs w:val="18"/>
                <w:highlight w:val="none"/>
              </w:rPr>
              <w:t>输配电线路设施</w:t>
            </w:r>
          </w:p>
        </w:tc>
        <w:tc>
          <w:tcPr>
            <w:tcW w:w="4627" w:type="dxa"/>
            <w:shd w:val="clear" w:color="auto" w:fill="auto"/>
            <w:vAlign w:val="top"/>
          </w:tcPr>
          <w:p w14:paraId="581694B9">
            <w:pPr>
              <w:pStyle w:val="30"/>
              <w:keepNext w:val="0"/>
              <w:keepLines w:val="0"/>
              <w:pageBreakBefore w:val="0"/>
              <w:widowControl/>
              <w:wordWrap/>
              <w:overflowPunct/>
              <w:topLinePunct w:val="0"/>
              <w:autoSpaceDE w:val="0"/>
              <w:autoSpaceDN w:val="0"/>
              <w:bidi w:val="0"/>
              <w:ind w:firstLine="0" w:firstLineChars="0"/>
              <w:rPr>
                <w:rFonts w:hint="eastAsia" w:ascii="宋体" w:hAnsi="宋体" w:eastAsia="宋体" w:cs="宋体"/>
                <w:color w:val="auto"/>
                <w:sz w:val="18"/>
                <w:szCs w:val="18"/>
                <w:highlight w:val="none"/>
                <w:lang w:val="en-US" w:eastAsia="zh-CN" w:bidi="ar-SA"/>
              </w:rPr>
            </w:pPr>
            <w:r>
              <w:rPr>
                <w:rFonts w:hint="eastAsia" w:hAnsi="宋体"/>
                <w:color w:val="auto"/>
                <w:sz w:val="18"/>
                <w:szCs w:val="18"/>
                <w:highlight w:val="none"/>
              </w:rPr>
              <w:t>输配电线路设施是指通过输电、配电和用电等环节，将电能从发电厂输送到各个变电站，并最终向用户分配电能的线路设施。输电线路是指由发电厂向电力负荷中心输送电能的线路以及电力系统之间的联络线路。配电线路是指从降压变电站把电力送到配电变压器，或将配电变电站的电力送到用电单位的线路。输配电设施包括输电线缆、杆塔、绝缘子串、架空线路及其相关附属设施等。</w:t>
            </w:r>
          </w:p>
        </w:tc>
      </w:tr>
      <w:tr w14:paraId="63608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9" w:type="dxa"/>
            <w:shd w:val="clear" w:color="auto" w:fill="auto"/>
            <w:vAlign w:val="top"/>
          </w:tcPr>
          <w:p w14:paraId="5F462C5A">
            <w:pPr>
              <w:pStyle w:val="30"/>
              <w:keepNext w:val="0"/>
              <w:keepLines w:val="0"/>
              <w:pageBreakBefore w:val="0"/>
              <w:widowControl/>
              <w:wordWrap/>
              <w:overflowPunct/>
              <w:topLinePunct w:val="0"/>
              <w:autoSpaceDE w:val="0"/>
              <w:autoSpaceDN w:val="0"/>
              <w:bidi w:val="0"/>
              <w:ind w:firstLine="0" w:firstLineChars="0"/>
              <w:rPr>
                <w:rFonts w:hint="eastAsia" w:ascii="宋体" w:hAnsi="宋体" w:eastAsia="宋体" w:cs="宋体"/>
                <w:color w:val="auto"/>
                <w:sz w:val="18"/>
                <w:szCs w:val="18"/>
                <w:highlight w:val="none"/>
                <w:lang w:val="en-US" w:eastAsia="zh-CN" w:bidi="ar-SA"/>
              </w:rPr>
            </w:pPr>
            <w:r>
              <w:rPr>
                <w:rFonts w:hint="eastAsia" w:hAnsi="宋体"/>
                <w:color w:val="auto"/>
                <w:sz w:val="18"/>
                <w:szCs w:val="18"/>
                <w:highlight w:val="none"/>
              </w:rPr>
              <w:t>5.1.5.2</w:t>
            </w:r>
          </w:p>
        </w:tc>
        <w:tc>
          <w:tcPr>
            <w:tcW w:w="2896" w:type="dxa"/>
            <w:shd w:val="clear" w:color="auto" w:fill="auto"/>
            <w:vAlign w:val="top"/>
          </w:tcPr>
          <w:p w14:paraId="18402E68">
            <w:pPr>
              <w:pStyle w:val="30"/>
              <w:keepNext w:val="0"/>
              <w:keepLines w:val="0"/>
              <w:pageBreakBefore w:val="0"/>
              <w:widowControl/>
              <w:wordWrap/>
              <w:overflowPunct/>
              <w:topLinePunct w:val="0"/>
              <w:autoSpaceDE w:val="0"/>
              <w:autoSpaceDN w:val="0"/>
              <w:bidi w:val="0"/>
              <w:ind w:firstLine="0" w:firstLineChars="0"/>
              <w:rPr>
                <w:rFonts w:hint="eastAsia" w:ascii="宋体" w:hAnsi="宋体" w:eastAsia="宋体" w:cs="宋体"/>
                <w:b/>
                <w:bCs/>
                <w:color w:val="auto"/>
                <w:sz w:val="18"/>
                <w:szCs w:val="18"/>
                <w:highlight w:val="none"/>
                <w:lang w:val="en-US" w:eastAsia="zh-CN" w:bidi="ar-SA"/>
              </w:rPr>
            </w:pPr>
            <w:r>
              <w:rPr>
                <w:rFonts w:hint="eastAsia" w:hAnsi="宋体"/>
                <w:color w:val="auto"/>
                <w:sz w:val="18"/>
                <w:szCs w:val="18"/>
                <w:highlight w:val="none"/>
              </w:rPr>
              <w:t>变电站设施</w:t>
            </w:r>
          </w:p>
        </w:tc>
        <w:tc>
          <w:tcPr>
            <w:tcW w:w="4627" w:type="dxa"/>
            <w:shd w:val="clear" w:color="auto" w:fill="auto"/>
            <w:vAlign w:val="top"/>
          </w:tcPr>
          <w:p w14:paraId="13E1AE7D">
            <w:pPr>
              <w:pStyle w:val="30"/>
              <w:keepNext w:val="0"/>
              <w:keepLines w:val="0"/>
              <w:pageBreakBefore w:val="0"/>
              <w:widowControl/>
              <w:wordWrap/>
              <w:overflowPunct/>
              <w:topLinePunct w:val="0"/>
              <w:autoSpaceDE w:val="0"/>
              <w:autoSpaceDN w:val="0"/>
              <w:bidi w:val="0"/>
              <w:ind w:firstLine="0" w:firstLineChars="0"/>
              <w:rPr>
                <w:rFonts w:hint="eastAsia" w:ascii="宋体" w:hAnsi="宋体" w:eastAsia="宋体" w:cs="宋体"/>
                <w:color w:val="auto"/>
                <w:sz w:val="18"/>
                <w:szCs w:val="18"/>
                <w:highlight w:val="none"/>
                <w:lang w:val="en-US" w:eastAsia="zh-CN" w:bidi="ar-SA"/>
              </w:rPr>
            </w:pPr>
            <w:r>
              <w:rPr>
                <w:rFonts w:hint="eastAsia" w:hAnsi="宋体"/>
                <w:color w:val="auto"/>
                <w:sz w:val="18"/>
                <w:szCs w:val="18"/>
                <w:highlight w:val="none"/>
              </w:rPr>
              <w:t>变电站设施是电力系统中对电能的电压和电流进行变换、集中和分配的场所。变电站设施包括变压器、隔离开关、断路器、电抗器、电容器、避雷器、电压互感器、电流互感器、母线等一次设备和继电保护、监视、控制、自动化和电力通信系统等二次设备。</w:t>
            </w:r>
          </w:p>
        </w:tc>
      </w:tr>
      <w:tr w14:paraId="71AEB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9" w:type="dxa"/>
            <w:shd w:val="clear" w:color="auto" w:fill="auto"/>
            <w:vAlign w:val="top"/>
          </w:tcPr>
          <w:p w14:paraId="78831D9B">
            <w:pPr>
              <w:pStyle w:val="30"/>
              <w:keepNext w:val="0"/>
              <w:keepLines w:val="0"/>
              <w:pageBreakBefore w:val="0"/>
              <w:widowControl/>
              <w:wordWrap/>
              <w:overflowPunct/>
              <w:topLinePunct w:val="0"/>
              <w:autoSpaceDE w:val="0"/>
              <w:autoSpaceDN w:val="0"/>
              <w:bidi w:val="0"/>
              <w:ind w:firstLine="0" w:firstLineChars="0"/>
              <w:rPr>
                <w:rFonts w:hint="eastAsia" w:ascii="宋体" w:hAnsi="宋体" w:eastAsia="宋体" w:cs="宋体"/>
                <w:b/>
                <w:bCs/>
                <w:color w:val="auto"/>
                <w:sz w:val="18"/>
                <w:szCs w:val="18"/>
                <w:highlight w:val="none"/>
                <w:lang w:val="en-US" w:eastAsia="zh-CN" w:bidi="ar-SA"/>
              </w:rPr>
            </w:pPr>
            <w:r>
              <w:rPr>
                <w:rFonts w:hint="eastAsia" w:hAnsi="宋体"/>
                <w:b/>
                <w:bCs/>
                <w:color w:val="auto"/>
                <w:sz w:val="18"/>
                <w:szCs w:val="18"/>
                <w:highlight w:val="none"/>
              </w:rPr>
              <w:t>5.1.6</w:t>
            </w:r>
          </w:p>
        </w:tc>
        <w:tc>
          <w:tcPr>
            <w:tcW w:w="2896" w:type="dxa"/>
            <w:shd w:val="clear" w:color="auto" w:fill="auto"/>
            <w:vAlign w:val="top"/>
          </w:tcPr>
          <w:p w14:paraId="0E063951">
            <w:pPr>
              <w:pStyle w:val="30"/>
              <w:keepNext w:val="0"/>
              <w:keepLines w:val="0"/>
              <w:pageBreakBefore w:val="0"/>
              <w:widowControl/>
              <w:wordWrap/>
              <w:overflowPunct/>
              <w:topLinePunct w:val="0"/>
              <w:autoSpaceDE w:val="0"/>
              <w:autoSpaceDN w:val="0"/>
              <w:bidi w:val="0"/>
              <w:ind w:firstLine="0" w:firstLineChars="0"/>
              <w:rPr>
                <w:rFonts w:hint="eastAsia" w:ascii="宋体" w:hAnsi="宋体" w:eastAsia="宋体" w:cs="宋体"/>
                <w:b/>
                <w:bCs/>
                <w:color w:val="auto"/>
                <w:sz w:val="18"/>
                <w:szCs w:val="18"/>
                <w:highlight w:val="none"/>
                <w:lang w:val="en-US" w:eastAsia="zh-CN" w:bidi="ar-SA"/>
              </w:rPr>
            </w:pPr>
            <w:r>
              <w:rPr>
                <w:rFonts w:hint="eastAsia" w:hAnsi="宋体"/>
                <w:b/>
                <w:bCs/>
                <w:color w:val="auto"/>
                <w:sz w:val="18"/>
                <w:szCs w:val="18"/>
                <w:highlight w:val="none"/>
              </w:rPr>
              <w:t>清洁能源设施</w:t>
            </w:r>
          </w:p>
        </w:tc>
        <w:tc>
          <w:tcPr>
            <w:tcW w:w="4627" w:type="dxa"/>
            <w:shd w:val="clear" w:color="auto" w:fill="auto"/>
            <w:vAlign w:val="top"/>
          </w:tcPr>
          <w:p w14:paraId="1C2FEE6F">
            <w:pPr>
              <w:pStyle w:val="30"/>
              <w:keepNext w:val="0"/>
              <w:keepLines w:val="0"/>
              <w:pageBreakBefore w:val="0"/>
              <w:widowControl/>
              <w:wordWrap/>
              <w:overflowPunct/>
              <w:topLinePunct w:val="0"/>
              <w:autoSpaceDE w:val="0"/>
              <w:autoSpaceDN w:val="0"/>
              <w:bidi w:val="0"/>
              <w:ind w:firstLine="0" w:firstLineChars="0"/>
              <w:rPr>
                <w:rFonts w:hint="eastAsia" w:ascii="宋体" w:hAnsi="宋体" w:eastAsia="宋体" w:cs="宋体"/>
                <w:color w:val="auto"/>
                <w:sz w:val="18"/>
                <w:szCs w:val="18"/>
                <w:highlight w:val="none"/>
                <w:lang w:val="en-US" w:eastAsia="zh-CN" w:bidi="ar-SA"/>
              </w:rPr>
            </w:pPr>
            <w:r>
              <w:rPr>
                <w:rFonts w:hint="eastAsia" w:hAnsi="宋体"/>
                <w:color w:val="auto"/>
                <w:sz w:val="18"/>
                <w:szCs w:val="18"/>
                <w:highlight w:val="none"/>
              </w:rPr>
              <w:t>清洁能源设施是指生产和使用不排放污染物、能够直接用于生产生活的能源的设施。清洁能源是对能源清洁、高效、系统化应用的技术体系。农村清洁能源</w:t>
            </w:r>
            <w:r>
              <w:rPr>
                <w:rFonts w:hint="eastAsia" w:hAnsi="宋体"/>
                <w:color w:val="auto"/>
                <w:sz w:val="18"/>
                <w:szCs w:val="18"/>
                <w:highlight w:val="none"/>
                <w:lang w:eastAsia="zh-CN"/>
              </w:rPr>
              <w:t>包括</w:t>
            </w:r>
            <w:r>
              <w:rPr>
                <w:rFonts w:hint="eastAsia" w:ascii="宋体" w:hAnsi="宋体" w:eastAsia="宋体" w:cs="宋体"/>
                <w:i w:val="0"/>
                <w:iCs w:val="0"/>
                <w:caps w:val="0"/>
                <w:color w:val="auto"/>
                <w:spacing w:val="0"/>
                <w:sz w:val="18"/>
                <w:szCs w:val="18"/>
                <w:highlight w:val="none"/>
                <w:shd w:val="clear"/>
              </w:rPr>
              <w:t>太阳能、风能、水能、地热能、生物质能</w:t>
            </w:r>
            <w:r>
              <w:rPr>
                <w:rFonts w:hint="eastAsia" w:hAnsi="宋体"/>
                <w:color w:val="auto"/>
                <w:sz w:val="18"/>
                <w:szCs w:val="18"/>
                <w:highlight w:val="none"/>
              </w:rPr>
              <w:t>等。</w:t>
            </w:r>
          </w:p>
        </w:tc>
      </w:tr>
      <w:tr w14:paraId="4CD79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9" w:type="dxa"/>
            <w:shd w:val="clear" w:color="auto" w:fill="auto"/>
            <w:vAlign w:val="top"/>
          </w:tcPr>
          <w:p w14:paraId="671B6196">
            <w:pPr>
              <w:pStyle w:val="30"/>
              <w:keepNext w:val="0"/>
              <w:keepLines w:val="0"/>
              <w:pageBreakBefore w:val="0"/>
              <w:widowControl/>
              <w:wordWrap/>
              <w:overflowPunct/>
              <w:topLinePunct w:val="0"/>
              <w:autoSpaceDE w:val="0"/>
              <w:autoSpaceDN w:val="0"/>
              <w:bidi w:val="0"/>
              <w:ind w:firstLine="0" w:firstLineChars="0"/>
              <w:rPr>
                <w:rFonts w:hint="eastAsia" w:ascii="宋体" w:hAnsi="宋体" w:eastAsia="宋体" w:cs="宋体"/>
                <w:color w:val="auto"/>
                <w:sz w:val="18"/>
                <w:szCs w:val="18"/>
                <w:highlight w:val="none"/>
                <w:lang w:val="en-US" w:eastAsia="zh-CN" w:bidi="ar-SA"/>
              </w:rPr>
            </w:pPr>
            <w:r>
              <w:rPr>
                <w:rFonts w:hint="eastAsia" w:hAnsi="宋体"/>
                <w:color w:val="auto"/>
                <w:sz w:val="18"/>
                <w:szCs w:val="18"/>
                <w:highlight w:val="none"/>
              </w:rPr>
              <w:t>5.1.6.1</w:t>
            </w:r>
          </w:p>
        </w:tc>
        <w:tc>
          <w:tcPr>
            <w:tcW w:w="2896" w:type="dxa"/>
            <w:shd w:val="clear" w:color="auto" w:fill="auto"/>
            <w:vAlign w:val="top"/>
          </w:tcPr>
          <w:p w14:paraId="4D0DBADE">
            <w:pPr>
              <w:pStyle w:val="30"/>
              <w:keepNext w:val="0"/>
              <w:keepLines w:val="0"/>
              <w:pageBreakBefore w:val="0"/>
              <w:widowControl/>
              <w:wordWrap/>
              <w:overflowPunct/>
              <w:topLinePunct w:val="0"/>
              <w:autoSpaceDE w:val="0"/>
              <w:autoSpaceDN w:val="0"/>
              <w:bidi w:val="0"/>
              <w:ind w:firstLine="0" w:firstLineChars="0"/>
              <w:rPr>
                <w:rFonts w:hint="eastAsia" w:ascii="宋体" w:hAnsi="宋体" w:eastAsia="宋体" w:cs="宋体"/>
                <w:color w:val="auto"/>
                <w:sz w:val="18"/>
                <w:szCs w:val="18"/>
                <w:highlight w:val="none"/>
                <w:lang w:val="en-US" w:eastAsia="zh-CN" w:bidi="ar-SA"/>
              </w:rPr>
            </w:pPr>
            <w:r>
              <w:rPr>
                <w:rFonts w:hint="eastAsia" w:hAnsi="宋体"/>
                <w:color w:val="auto"/>
                <w:sz w:val="18"/>
                <w:szCs w:val="18"/>
                <w:highlight w:val="none"/>
              </w:rPr>
              <w:t>太阳能设施</w:t>
            </w:r>
          </w:p>
        </w:tc>
        <w:tc>
          <w:tcPr>
            <w:tcW w:w="4627" w:type="dxa"/>
            <w:shd w:val="clear" w:color="auto" w:fill="auto"/>
            <w:vAlign w:val="top"/>
          </w:tcPr>
          <w:p w14:paraId="0917B115">
            <w:pPr>
              <w:pStyle w:val="30"/>
              <w:ind w:firstLine="0" w:firstLineChars="0"/>
              <w:rPr>
                <w:rFonts w:hint="eastAsia" w:ascii="宋体" w:hAnsi="宋体" w:eastAsia="宋体" w:cs="宋体"/>
                <w:color w:val="auto"/>
                <w:sz w:val="18"/>
                <w:szCs w:val="18"/>
                <w:highlight w:val="none"/>
                <w:lang w:val="en-US" w:eastAsia="zh-CN" w:bidi="ar-SA"/>
              </w:rPr>
            </w:pPr>
            <w:r>
              <w:rPr>
                <w:rFonts w:hint="eastAsia" w:hAnsi="宋体"/>
                <w:color w:val="auto"/>
                <w:sz w:val="18"/>
                <w:szCs w:val="18"/>
                <w:highlight w:val="none"/>
              </w:rPr>
              <w:t>太阳能设施是指将太阳的辐射能量转化为电能等的设施。太阳能设施主要包括太阳能发电、太阳能热水器、太阳能照明等方面的设施</w:t>
            </w:r>
            <w:r>
              <w:rPr>
                <w:rFonts w:hint="eastAsia" w:hAnsi="宋体"/>
                <w:color w:val="auto"/>
                <w:sz w:val="18"/>
                <w:szCs w:val="18"/>
                <w:highlight w:val="none"/>
                <w:lang w:eastAsia="zh-CN"/>
              </w:rPr>
              <w:t>（</w:t>
            </w:r>
            <w:r>
              <w:rPr>
                <w:rFonts w:hint="eastAsia" w:hAnsi="宋体"/>
                <w:color w:val="auto"/>
                <w:sz w:val="18"/>
                <w:szCs w:val="18"/>
                <w:highlight w:val="none"/>
              </w:rPr>
              <w:t>太阳能光电转换部件、储能部件、控制部件、结构部件、照明部件、充放电线路等</w:t>
            </w:r>
            <w:r>
              <w:rPr>
                <w:rFonts w:hint="eastAsia" w:hAnsi="宋体"/>
                <w:color w:val="auto"/>
                <w:sz w:val="18"/>
                <w:szCs w:val="18"/>
                <w:highlight w:val="none"/>
                <w:lang w:eastAsia="zh-CN"/>
              </w:rPr>
              <w:t>）</w:t>
            </w:r>
            <w:r>
              <w:rPr>
                <w:rFonts w:hint="eastAsia" w:hAnsi="宋体"/>
                <w:color w:val="auto"/>
                <w:sz w:val="18"/>
                <w:szCs w:val="18"/>
                <w:highlight w:val="none"/>
              </w:rPr>
              <w:t>。</w:t>
            </w:r>
          </w:p>
        </w:tc>
      </w:tr>
      <w:tr w14:paraId="02216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9" w:type="dxa"/>
            <w:shd w:val="clear" w:color="auto" w:fill="auto"/>
            <w:vAlign w:val="top"/>
          </w:tcPr>
          <w:p w14:paraId="4E8A2E10">
            <w:pPr>
              <w:pStyle w:val="30"/>
              <w:keepNext w:val="0"/>
              <w:keepLines w:val="0"/>
              <w:pageBreakBefore w:val="0"/>
              <w:widowControl/>
              <w:wordWrap/>
              <w:overflowPunct/>
              <w:topLinePunct w:val="0"/>
              <w:autoSpaceDE w:val="0"/>
              <w:autoSpaceDN w:val="0"/>
              <w:bidi w:val="0"/>
              <w:ind w:firstLine="0" w:firstLineChars="0"/>
              <w:rPr>
                <w:rFonts w:hint="eastAsia" w:ascii="宋体" w:hAnsi="宋体" w:eastAsia="宋体" w:cs="宋体"/>
                <w:color w:val="auto"/>
                <w:sz w:val="18"/>
                <w:szCs w:val="18"/>
                <w:highlight w:val="none"/>
                <w:lang w:val="en-US" w:eastAsia="zh-CN" w:bidi="ar-SA"/>
              </w:rPr>
            </w:pPr>
            <w:r>
              <w:rPr>
                <w:rFonts w:hint="eastAsia" w:hAnsi="宋体"/>
                <w:color w:val="auto"/>
                <w:sz w:val="18"/>
                <w:szCs w:val="18"/>
                <w:highlight w:val="none"/>
              </w:rPr>
              <w:t>5.1.6.2</w:t>
            </w:r>
          </w:p>
        </w:tc>
        <w:tc>
          <w:tcPr>
            <w:tcW w:w="2896" w:type="dxa"/>
            <w:shd w:val="clear" w:color="auto" w:fill="auto"/>
            <w:vAlign w:val="top"/>
          </w:tcPr>
          <w:p w14:paraId="4C1E43CD">
            <w:pPr>
              <w:pStyle w:val="30"/>
              <w:keepNext w:val="0"/>
              <w:keepLines w:val="0"/>
              <w:pageBreakBefore w:val="0"/>
              <w:widowControl/>
              <w:wordWrap/>
              <w:overflowPunct/>
              <w:topLinePunct w:val="0"/>
              <w:autoSpaceDE w:val="0"/>
              <w:autoSpaceDN w:val="0"/>
              <w:bidi w:val="0"/>
              <w:ind w:firstLine="0" w:firstLineChars="0"/>
              <w:rPr>
                <w:rFonts w:hint="eastAsia" w:ascii="宋体" w:hAnsi="宋体" w:eastAsia="宋体" w:cs="宋体"/>
                <w:color w:val="auto"/>
                <w:sz w:val="18"/>
                <w:szCs w:val="18"/>
                <w:highlight w:val="none"/>
                <w:lang w:val="en-US" w:eastAsia="zh-CN" w:bidi="ar-SA"/>
              </w:rPr>
            </w:pPr>
            <w:r>
              <w:rPr>
                <w:rFonts w:hint="eastAsia" w:hAnsi="宋体"/>
                <w:color w:val="auto"/>
                <w:sz w:val="18"/>
                <w:szCs w:val="18"/>
                <w:highlight w:val="none"/>
              </w:rPr>
              <w:t>风能设施</w:t>
            </w:r>
          </w:p>
        </w:tc>
        <w:tc>
          <w:tcPr>
            <w:tcW w:w="4627" w:type="dxa"/>
            <w:shd w:val="clear" w:color="auto" w:fill="auto"/>
            <w:vAlign w:val="top"/>
          </w:tcPr>
          <w:p w14:paraId="1D8B42F2">
            <w:pPr>
              <w:pStyle w:val="30"/>
              <w:ind w:firstLine="0" w:firstLineChars="0"/>
              <w:rPr>
                <w:rFonts w:hint="eastAsia" w:ascii="宋体" w:hAnsi="宋体" w:eastAsia="宋体" w:cs="宋体"/>
                <w:color w:val="auto"/>
                <w:sz w:val="18"/>
                <w:szCs w:val="18"/>
                <w:highlight w:val="none"/>
                <w:lang w:val="en-US" w:eastAsia="zh-CN" w:bidi="ar-SA"/>
              </w:rPr>
            </w:pPr>
            <w:r>
              <w:rPr>
                <w:rFonts w:hint="eastAsia" w:hAnsi="宋体"/>
                <w:color w:val="auto"/>
                <w:sz w:val="18"/>
                <w:szCs w:val="18"/>
                <w:highlight w:val="none"/>
              </w:rPr>
              <w:t>风能设施是指将空气流动产生的动能转化为电能、机械能等的设施。风能主要用于风力发电。风能设施包括风力发电方面的设施。风力发电系统的主要设施包括塔架、发电机组、变压器、配电装置、无功补偿装置、蓄电池组、集电线路、附属设施等。</w:t>
            </w:r>
          </w:p>
        </w:tc>
      </w:tr>
      <w:tr w14:paraId="22AB5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9" w:type="dxa"/>
            <w:shd w:val="clear" w:color="auto" w:fill="auto"/>
            <w:vAlign w:val="top"/>
          </w:tcPr>
          <w:p w14:paraId="4412E6B9">
            <w:pPr>
              <w:pStyle w:val="30"/>
              <w:keepNext w:val="0"/>
              <w:keepLines w:val="0"/>
              <w:pageBreakBefore w:val="0"/>
              <w:widowControl/>
              <w:wordWrap/>
              <w:overflowPunct/>
              <w:topLinePunct w:val="0"/>
              <w:autoSpaceDE w:val="0"/>
              <w:autoSpaceDN w:val="0"/>
              <w:bidi w:val="0"/>
              <w:ind w:firstLine="0" w:firstLineChars="0"/>
              <w:rPr>
                <w:rFonts w:hint="eastAsia" w:ascii="宋体" w:hAnsi="宋体" w:eastAsia="宋体" w:cs="宋体"/>
                <w:color w:val="auto"/>
                <w:sz w:val="18"/>
                <w:szCs w:val="18"/>
                <w:highlight w:val="none"/>
                <w:lang w:val="en-US" w:eastAsia="zh-CN" w:bidi="ar-SA"/>
              </w:rPr>
            </w:pPr>
            <w:r>
              <w:rPr>
                <w:rFonts w:hint="eastAsia" w:hAnsi="宋体"/>
                <w:color w:val="auto"/>
                <w:sz w:val="18"/>
                <w:szCs w:val="18"/>
                <w:highlight w:val="none"/>
              </w:rPr>
              <w:t>5.1.6.3</w:t>
            </w:r>
          </w:p>
        </w:tc>
        <w:tc>
          <w:tcPr>
            <w:tcW w:w="2896" w:type="dxa"/>
            <w:shd w:val="clear" w:color="auto" w:fill="auto"/>
            <w:vAlign w:val="top"/>
          </w:tcPr>
          <w:p w14:paraId="4C54170D">
            <w:pPr>
              <w:pStyle w:val="30"/>
              <w:keepNext w:val="0"/>
              <w:keepLines w:val="0"/>
              <w:pageBreakBefore w:val="0"/>
              <w:widowControl/>
              <w:wordWrap/>
              <w:overflowPunct/>
              <w:topLinePunct w:val="0"/>
              <w:autoSpaceDE w:val="0"/>
              <w:autoSpaceDN w:val="0"/>
              <w:bidi w:val="0"/>
              <w:ind w:firstLine="0" w:firstLineChars="0"/>
              <w:rPr>
                <w:rFonts w:hint="eastAsia" w:ascii="宋体" w:hAnsi="宋体" w:eastAsia="宋体" w:cs="宋体"/>
                <w:color w:val="auto"/>
                <w:sz w:val="18"/>
                <w:szCs w:val="18"/>
                <w:highlight w:val="none"/>
                <w:lang w:val="en-US" w:eastAsia="zh-CN" w:bidi="ar-SA"/>
              </w:rPr>
            </w:pPr>
            <w:r>
              <w:rPr>
                <w:rFonts w:hint="eastAsia" w:ascii="宋体" w:hAnsi="宋体" w:eastAsia="宋体" w:cs="宋体"/>
                <w:i w:val="0"/>
                <w:iCs w:val="0"/>
                <w:caps w:val="0"/>
                <w:color w:val="auto"/>
                <w:spacing w:val="0"/>
                <w:sz w:val="18"/>
                <w:szCs w:val="18"/>
                <w:highlight w:val="none"/>
                <w:shd w:val="clear"/>
              </w:rPr>
              <w:t>水能</w:t>
            </w:r>
            <w:r>
              <w:rPr>
                <w:rFonts w:hint="eastAsia" w:hAnsi="宋体" w:cs="宋体"/>
                <w:i w:val="0"/>
                <w:iCs w:val="0"/>
                <w:caps w:val="0"/>
                <w:color w:val="auto"/>
                <w:spacing w:val="0"/>
                <w:sz w:val="18"/>
                <w:szCs w:val="18"/>
                <w:highlight w:val="none"/>
                <w:shd w:val="clear"/>
                <w:lang w:val="en-US" w:eastAsia="zh-CN"/>
              </w:rPr>
              <w:t>设施</w:t>
            </w:r>
          </w:p>
        </w:tc>
        <w:tc>
          <w:tcPr>
            <w:tcW w:w="4627" w:type="dxa"/>
            <w:shd w:val="clear" w:color="auto" w:fill="auto"/>
            <w:vAlign w:val="top"/>
          </w:tcPr>
          <w:p w14:paraId="0FDEAD8F">
            <w:pPr>
              <w:pStyle w:val="30"/>
              <w:keepNext w:val="0"/>
              <w:keepLines w:val="0"/>
              <w:pageBreakBefore w:val="0"/>
              <w:widowControl/>
              <w:wordWrap/>
              <w:overflowPunct/>
              <w:topLinePunct w:val="0"/>
              <w:autoSpaceDE w:val="0"/>
              <w:autoSpaceDN w:val="0"/>
              <w:bidi w:val="0"/>
              <w:ind w:firstLine="0" w:firstLineChars="0"/>
              <w:rPr>
                <w:rFonts w:hint="eastAsia" w:ascii="宋体" w:hAnsi="宋体" w:eastAsia="宋体" w:cs="宋体"/>
                <w:color w:val="auto"/>
                <w:sz w:val="18"/>
                <w:szCs w:val="18"/>
                <w:highlight w:val="none"/>
                <w:lang w:val="en-US" w:eastAsia="zh-CN" w:bidi="ar-SA"/>
              </w:rPr>
            </w:pPr>
            <w:r>
              <w:rPr>
                <w:rFonts w:hint="eastAsia" w:hAnsi="宋体"/>
                <w:color w:val="auto"/>
                <w:sz w:val="18"/>
                <w:szCs w:val="18"/>
                <w:highlight w:val="none"/>
              </w:rPr>
              <w:t>水能设施是指将水的势能和动能转换成电能的设施。水能主要用于</w:t>
            </w:r>
            <w:r>
              <w:rPr>
                <w:rFonts w:hint="eastAsia" w:hAnsi="宋体"/>
                <w:color w:val="auto"/>
                <w:sz w:val="18"/>
                <w:szCs w:val="18"/>
                <w:highlight w:val="none"/>
                <w:lang w:eastAsia="zh-CN"/>
              </w:rPr>
              <w:t>水力发电</w:t>
            </w:r>
            <w:r>
              <w:rPr>
                <w:rFonts w:hint="eastAsia" w:hAnsi="宋体"/>
                <w:color w:val="auto"/>
                <w:sz w:val="18"/>
                <w:szCs w:val="18"/>
                <w:highlight w:val="none"/>
              </w:rPr>
              <w:t>。水能设施包括水工建筑物、水轮发电机组、供排水、水利监测、压缩空气、通风、电气、通信、消防等方面的设施。</w:t>
            </w:r>
          </w:p>
        </w:tc>
      </w:tr>
      <w:tr w14:paraId="20BD5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9" w:type="dxa"/>
            <w:shd w:val="clear" w:color="auto" w:fill="auto"/>
            <w:vAlign w:val="top"/>
          </w:tcPr>
          <w:p w14:paraId="59F62F8E">
            <w:pPr>
              <w:pStyle w:val="30"/>
              <w:keepNext w:val="0"/>
              <w:keepLines w:val="0"/>
              <w:pageBreakBefore w:val="0"/>
              <w:widowControl/>
              <w:wordWrap/>
              <w:overflowPunct/>
              <w:topLinePunct w:val="0"/>
              <w:autoSpaceDE w:val="0"/>
              <w:autoSpaceDN w:val="0"/>
              <w:bidi w:val="0"/>
              <w:ind w:firstLine="0" w:firstLineChars="0"/>
              <w:rPr>
                <w:rFonts w:hint="eastAsia" w:ascii="宋体" w:hAnsi="宋体" w:eastAsia="宋体" w:cs="宋体"/>
                <w:color w:val="auto"/>
                <w:sz w:val="18"/>
                <w:szCs w:val="18"/>
                <w:highlight w:val="none"/>
                <w:lang w:val="en-US" w:eastAsia="zh-CN" w:bidi="ar-SA"/>
              </w:rPr>
            </w:pPr>
            <w:r>
              <w:rPr>
                <w:rFonts w:hint="eastAsia" w:hAnsi="宋体"/>
                <w:color w:val="auto"/>
                <w:sz w:val="18"/>
                <w:szCs w:val="18"/>
                <w:highlight w:val="none"/>
              </w:rPr>
              <w:t>5.1.6.</w:t>
            </w:r>
            <w:r>
              <w:rPr>
                <w:rFonts w:hint="eastAsia" w:hAnsi="宋体"/>
                <w:color w:val="auto"/>
                <w:sz w:val="18"/>
                <w:szCs w:val="18"/>
                <w:highlight w:val="none"/>
                <w:lang w:val="en-US" w:eastAsia="zh-CN"/>
              </w:rPr>
              <w:t>4</w:t>
            </w:r>
          </w:p>
        </w:tc>
        <w:tc>
          <w:tcPr>
            <w:tcW w:w="2896" w:type="dxa"/>
            <w:shd w:val="clear" w:color="auto" w:fill="auto"/>
            <w:vAlign w:val="top"/>
          </w:tcPr>
          <w:p w14:paraId="6BD1450F">
            <w:pPr>
              <w:pStyle w:val="30"/>
              <w:keepNext w:val="0"/>
              <w:keepLines w:val="0"/>
              <w:pageBreakBefore w:val="0"/>
              <w:widowControl/>
              <w:wordWrap/>
              <w:overflowPunct/>
              <w:topLinePunct w:val="0"/>
              <w:autoSpaceDE w:val="0"/>
              <w:autoSpaceDN w:val="0"/>
              <w:bidi w:val="0"/>
              <w:ind w:firstLine="0" w:firstLineChars="0"/>
              <w:rPr>
                <w:rFonts w:hint="eastAsia" w:ascii="宋体" w:hAnsi="宋体" w:eastAsia="宋体" w:cs="宋体"/>
                <w:color w:val="auto"/>
                <w:sz w:val="18"/>
                <w:szCs w:val="18"/>
                <w:highlight w:val="none"/>
                <w:lang w:val="en-US" w:eastAsia="zh-CN" w:bidi="ar-SA"/>
              </w:rPr>
            </w:pPr>
            <w:r>
              <w:rPr>
                <w:rFonts w:hint="eastAsia" w:ascii="宋体" w:hAnsi="宋体" w:eastAsia="宋体" w:cs="宋体"/>
                <w:i w:val="0"/>
                <w:iCs w:val="0"/>
                <w:caps w:val="0"/>
                <w:color w:val="auto"/>
                <w:spacing w:val="0"/>
                <w:sz w:val="18"/>
                <w:szCs w:val="18"/>
                <w:highlight w:val="none"/>
                <w:shd w:val="clear"/>
              </w:rPr>
              <w:t>地热能</w:t>
            </w:r>
            <w:r>
              <w:rPr>
                <w:rFonts w:hint="eastAsia" w:hAnsi="宋体" w:cs="宋体"/>
                <w:i w:val="0"/>
                <w:iCs w:val="0"/>
                <w:caps w:val="0"/>
                <w:color w:val="auto"/>
                <w:spacing w:val="0"/>
                <w:sz w:val="18"/>
                <w:szCs w:val="18"/>
                <w:highlight w:val="none"/>
                <w:shd w:val="clear"/>
                <w:lang w:val="en-US" w:eastAsia="zh-CN"/>
              </w:rPr>
              <w:t>设施</w:t>
            </w:r>
          </w:p>
        </w:tc>
        <w:tc>
          <w:tcPr>
            <w:tcW w:w="4627" w:type="dxa"/>
            <w:shd w:val="clear" w:color="auto" w:fill="auto"/>
            <w:vAlign w:val="top"/>
          </w:tcPr>
          <w:p w14:paraId="0C863BE8">
            <w:pPr>
              <w:pStyle w:val="30"/>
              <w:keepNext w:val="0"/>
              <w:keepLines w:val="0"/>
              <w:pageBreakBefore w:val="0"/>
              <w:widowControl/>
              <w:wordWrap/>
              <w:overflowPunct/>
              <w:topLinePunct w:val="0"/>
              <w:autoSpaceDE/>
              <w:autoSpaceDN/>
              <w:bidi w:val="0"/>
              <w:ind w:firstLine="0" w:firstLineChars="0"/>
              <w:rPr>
                <w:rFonts w:hint="eastAsia" w:ascii="宋体" w:hAnsi="宋体" w:eastAsia="宋体" w:cs="宋体"/>
                <w:color w:val="auto"/>
                <w:sz w:val="18"/>
                <w:szCs w:val="18"/>
                <w:highlight w:val="none"/>
                <w:lang w:val="en-US" w:eastAsia="zh-CN" w:bidi="ar-SA"/>
              </w:rPr>
            </w:pPr>
            <w:r>
              <w:rPr>
                <w:rFonts w:hint="eastAsia" w:hAnsi="宋体"/>
                <w:color w:val="auto"/>
                <w:sz w:val="18"/>
                <w:szCs w:val="18"/>
                <w:highlight w:val="none"/>
              </w:rPr>
              <w:t>地热能设施是指将地球内部储存的能量进行利用的设施。包括地热发电、地热供暖、农业生产、温泉洗浴等方面的设施。</w:t>
            </w:r>
          </w:p>
        </w:tc>
      </w:tr>
      <w:tr w14:paraId="01C61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9" w:type="dxa"/>
            <w:shd w:val="clear" w:color="auto" w:fill="auto"/>
            <w:vAlign w:val="top"/>
          </w:tcPr>
          <w:p w14:paraId="36C8D32A">
            <w:pPr>
              <w:pStyle w:val="30"/>
              <w:keepNext w:val="0"/>
              <w:keepLines w:val="0"/>
              <w:pageBreakBefore w:val="0"/>
              <w:widowControl/>
              <w:wordWrap/>
              <w:overflowPunct/>
              <w:topLinePunct w:val="0"/>
              <w:autoSpaceDE w:val="0"/>
              <w:autoSpaceDN w:val="0"/>
              <w:bidi w:val="0"/>
              <w:ind w:firstLine="0" w:firstLineChars="0"/>
              <w:rPr>
                <w:rFonts w:hint="eastAsia" w:ascii="宋体" w:hAnsi="宋体" w:eastAsia="宋体" w:cs="宋体"/>
                <w:color w:val="auto"/>
                <w:sz w:val="18"/>
                <w:szCs w:val="18"/>
                <w:highlight w:val="none"/>
                <w:lang w:val="en-US" w:eastAsia="zh-CN" w:bidi="ar-SA"/>
              </w:rPr>
            </w:pPr>
            <w:r>
              <w:rPr>
                <w:rFonts w:hint="eastAsia" w:hAnsi="宋体"/>
                <w:color w:val="auto"/>
                <w:sz w:val="18"/>
                <w:szCs w:val="18"/>
                <w:highlight w:val="none"/>
              </w:rPr>
              <w:t>5.1.6.</w:t>
            </w:r>
            <w:r>
              <w:rPr>
                <w:rFonts w:hint="eastAsia" w:hAnsi="宋体"/>
                <w:color w:val="auto"/>
                <w:sz w:val="18"/>
                <w:szCs w:val="18"/>
                <w:highlight w:val="none"/>
                <w:lang w:val="en-US" w:eastAsia="zh-CN"/>
              </w:rPr>
              <w:t>5</w:t>
            </w:r>
          </w:p>
        </w:tc>
        <w:tc>
          <w:tcPr>
            <w:tcW w:w="2896" w:type="dxa"/>
            <w:shd w:val="clear" w:color="auto" w:fill="auto"/>
            <w:vAlign w:val="top"/>
          </w:tcPr>
          <w:p w14:paraId="25E7E9E4">
            <w:pPr>
              <w:pStyle w:val="30"/>
              <w:keepNext w:val="0"/>
              <w:keepLines w:val="0"/>
              <w:pageBreakBefore w:val="0"/>
              <w:widowControl/>
              <w:wordWrap/>
              <w:overflowPunct/>
              <w:topLinePunct w:val="0"/>
              <w:autoSpaceDE w:val="0"/>
              <w:autoSpaceDN w:val="0"/>
              <w:bidi w:val="0"/>
              <w:ind w:firstLine="0" w:firstLineChars="0"/>
              <w:rPr>
                <w:rFonts w:hint="eastAsia" w:ascii="宋体" w:hAnsi="宋体" w:eastAsia="宋体" w:cs="宋体"/>
                <w:color w:val="auto"/>
                <w:sz w:val="18"/>
                <w:szCs w:val="18"/>
                <w:highlight w:val="none"/>
                <w:lang w:val="en-US" w:eastAsia="zh-CN" w:bidi="ar-SA"/>
              </w:rPr>
            </w:pPr>
            <w:r>
              <w:rPr>
                <w:rFonts w:hint="eastAsia" w:hAnsi="宋体"/>
                <w:color w:val="auto"/>
                <w:sz w:val="18"/>
                <w:szCs w:val="18"/>
                <w:highlight w:val="none"/>
              </w:rPr>
              <w:t>生物质能设施</w:t>
            </w:r>
          </w:p>
        </w:tc>
        <w:tc>
          <w:tcPr>
            <w:tcW w:w="4627" w:type="dxa"/>
            <w:shd w:val="clear" w:color="auto" w:fill="auto"/>
            <w:vAlign w:val="top"/>
          </w:tcPr>
          <w:p w14:paraId="332ED8BA">
            <w:pPr>
              <w:pStyle w:val="30"/>
              <w:ind w:firstLine="0" w:firstLineChars="0"/>
              <w:rPr>
                <w:rFonts w:hint="eastAsia" w:ascii="宋体" w:hAnsi="宋体" w:eastAsia="宋体" w:cs="宋体"/>
                <w:color w:val="auto"/>
                <w:sz w:val="18"/>
                <w:szCs w:val="18"/>
                <w:highlight w:val="none"/>
                <w:lang w:val="en-US" w:eastAsia="zh-CN" w:bidi="ar-SA"/>
              </w:rPr>
            </w:pPr>
            <w:r>
              <w:rPr>
                <w:rFonts w:hint="eastAsia" w:hAnsi="宋体"/>
                <w:color w:val="auto"/>
                <w:sz w:val="18"/>
                <w:szCs w:val="18"/>
                <w:highlight w:val="none"/>
              </w:rPr>
              <w:t>生物质能设施是指将贮存在生物质中</w:t>
            </w:r>
            <w:r>
              <w:rPr>
                <w:rFonts w:hint="eastAsia" w:hAnsi="宋体"/>
                <w:color w:val="auto"/>
                <w:sz w:val="18"/>
                <w:szCs w:val="18"/>
                <w:highlight w:val="none"/>
                <w:lang w:val="en-US" w:eastAsia="zh-CN"/>
              </w:rPr>
              <w:t>的</w:t>
            </w:r>
            <w:r>
              <w:rPr>
                <w:rFonts w:hint="eastAsia" w:hAnsi="宋体"/>
                <w:color w:val="auto"/>
                <w:sz w:val="18"/>
                <w:szCs w:val="18"/>
                <w:highlight w:val="none"/>
              </w:rPr>
              <w:t>化学能转化为电能、热能等的设施。生物质能设施包括生物质发电、生产和使用生物质燃料等方面的设施。如生物质成型燃料设备、破碎机，粉碎机，烘干机，生物质颗粒机，冷却机，包装机、生物质锅炉、发电机组等。</w:t>
            </w:r>
          </w:p>
        </w:tc>
      </w:tr>
      <w:tr w14:paraId="5F4C9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9" w:type="dxa"/>
            <w:vAlign w:val="top"/>
          </w:tcPr>
          <w:p w14:paraId="2FB5E64C">
            <w:pPr>
              <w:pStyle w:val="30"/>
              <w:keepNext w:val="0"/>
              <w:keepLines w:val="0"/>
              <w:pageBreakBefore w:val="0"/>
              <w:widowControl/>
              <w:kinsoku/>
              <w:wordWrap/>
              <w:overflowPunct/>
              <w:topLinePunct w:val="0"/>
              <w:autoSpaceDE w:val="0"/>
              <w:autoSpaceDN w:val="0"/>
              <w:bidi w:val="0"/>
              <w:adjustRightInd/>
              <w:snapToGrid/>
              <w:spacing w:beforeAutospacing="0" w:afterAutospacing="0" w:line="240" w:lineRule="auto"/>
              <w:ind w:right="0" w:firstLine="0" w:firstLineChars="0"/>
              <w:rPr>
                <w:rFonts w:hint="eastAsia" w:ascii="宋体" w:hAnsi="宋体" w:eastAsia="宋体" w:cs="宋体"/>
                <w:b/>
                <w:bCs/>
                <w:color w:val="auto"/>
                <w:sz w:val="18"/>
                <w:szCs w:val="18"/>
                <w:highlight w:val="none"/>
                <w:lang w:val="en-US" w:eastAsia="zh-CN" w:bidi="ar-SA"/>
              </w:rPr>
            </w:pPr>
            <w:r>
              <w:rPr>
                <w:rFonts w:hint="eastAsia" w:ascii="宋体" w:hAnsi="宋体" w:eastAsia="宋体" w:cs="宋体"/>
                <w:b/>
                <w:bCs/>
                <w:color w:val="auto"/>
                <w:sz w:val="18"/>
                <w:szCs w:val="18"/>
                <w:highlight w:val="none"/>
              </w:rPr>
              <w:t>5.1.</w:t>
            </w:r>
            <w:r>
              <w:rPr>
                <w:rFonts w:hint="eastAsia" w:ascii="宋体" w:hAnsi="宋体" w:eastAsia="宋体" w:cs="宋体"/>
                <w:b/>
                <w:bCs/>
                <w:color w:val="auto"/>
                <w:sz w:val="18"/>
                <w:szCs w:val="18"/>
                <w:highlight w:val="none"/>
                <w:lang w:val="en-US" w:eastAsia="zh-CN"/>
              </w:rPr>
              <w:t>7</w:t>
            </w:r>
          </w:p>
        </w:tc>
        <w:tc>
          <w:tcPr>
            <w:tcW w:w="2896" w:type="dxa"/>
            <w:shd w:val="clear" w:color="auto" w:fill="auto"/>
            <w:vAlign w:val="top"/>
          </w:tcPr>
          <w:p w14:paraId="25B98C12">
            <w:pPr>
              <w:pStyle w:val="30"/>
              <w:keepNext w:val="0"/>
              <w:keepLines w:val="0"/>
              <w:pageBreakBefore w:val="0"/>
              <w:widowControl/>
              <w:wordWrap/>
              <w:overflowPunct/>
              <w:topLinePunct w:val="0"/>
              <w:autoSpaceDE w:val="0"/>
              <w:autoSpaceDN w:val="0"/>
              <w:bidi w:val="0"/>
              <w:ind w:firstLine="0" w:firstLineChars="0"/>
              <w:rPr>
                <w:rFonts w:hint="eastAsia" w:ascii="宋体" w:hAnsi="宋体" w:eastAsia="宋体" w:cs="宋体"/>
                <w:b/>
                <w:bCs/>
                <w:color w:val="auto"/>
                <w:sz w:val="18"/>
                <w:szCs w:val="18"/>
                <w:highlight w:val="none"/>
                <w:lang w:val="en-US" w:eastAsia="zh-CN" w:bidi="ar-SA"/>
              </w:rPr>
            </w:pPr>
            <w:r>
              <w:rPr>
                <w:rFonts w:hint="eastAsia" w:hAnsi="宋体"/>
                <w:b/>
                <w:bCs/>
                <w:color w:val="auto"/>
                <w:sz w:val="18"/>
                <w:szCs w:val="18"/>
                <w:highlight w:val="none"/>
                <w:lang w:val="en-US" w:eastAsia="zh-CN"/>
              </w:rPr>
              <w:t>通信设施</w:t>
            </w:r>
          </w:p>
        </w:tc>
        <w:tc>
          <w:tcPr>
            <w:tcW w:w="4627" w:type="dxa"/>
            <w:shd w:val="clear" w:color="auto" w:fill="auto"/>
            <w:vAlign w:val="top"/>
          </w:tcPr>
          <w:p w14:paraId="6B71129F">
            <w:pPr>
              <w:pStyle w:val="30"/>
              <w:keepNext w:val="0"/>
              <w:keepLines w:val="0"/>
              <w:pageBreakBefore w:val="0"/>
              <w:widowControl/>
              <w:wordWrap/>
              <w:overflowPunct/>
              <w:topLinePunct w:val="0"/>
              <w:autoSpaceDE w:val="0"/>
              <w:autoSpaceDN w:val="0"/>
              <w:bidi w:val="0"/>
              <w:ind w:firstLine="0" w:firstLineChars="0"/>
              <w:rPr>
                <w:rFonts w:hint="eastAsia" w:ascii="宋体" w:hAnsi="宋体" w:eastAsia="宋体" w:cs="宋体"/>
                <w:color w:val="auto"/>
                <w:sz w:val="18"/>
                <w:szCs w:val="18"/>
                <w:highlight w:val="none"/>
                <w:lang w:val="en-US" w:eastAsia="zh-CN" w:bidi="ar-SA"/>
              </w:rPr>
            </w:pPr>
            <w:r>
              <w:rPr>
                <w:rFonts w:hint="eastAsia" w:hAnsi="宋体"/>
                <w:color w:val="auto"/>
                <w:sz w:val="18"/>
                <w:szCs w:val="18"/>
                <w:highlight w:val="none"/>
                <w:lang w:val="en-US" w:eastAsia="zh-CN"/>
              </w:rPr>
              <w:t>通信设施是指为公共组织和社会公众提供通信服务并实现通信功能的通信交换设备、通信传输设备和通信配套设施，包括交换机、服务器、数据存储设备、通信光（电）缆、通信管道、通信杆（塔）、发射天线、保护地线、通信分线箱（盒）、通信交接箱（间）、移动通信基站、通信机房、供电设备（太阳能设备等）、室内分布系统等。</w:t>
            </w:r>
          </w:p>
        </w:tc>
      </w:tr>
      <w:tr w14:paraId="105FB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9" w:type="dxa"/>
            <w:vAlign w:val="top"/>
          </w:tcPr>
          <w:p w14:paraId="3415C631">
            <w:pPr>
              <w:pStyle w:val="30"/>
              <w:keepNext w:val="0"/>
              <w:keepLines w:val="0"/>
              <w:pageBreakBefore w:val="0"/>
              <w:widowControl/>
              <w:kinsoku/>
              <w:wordWrap/>
              <w:overflowPunct/>
              <w:topLinePunct w:val="0"/>
              <w:autoSpaceDE w:val="0"/>
              <w:autoSpaceDN w:val="0"/>
              <w:bidi w:val="0"/>
              <w:adjustRightInd/>
              <w:snapToGrid/>
              <w:spacing w:beforeAutospacing="0" w:afterAutospacing="0" w:line="240" w:lineRule="auto"/>
              <w:ind w:right="0" w:firstLine="0" w:firstLineChars="0"/>
              <w:rPr>
                <w:rFonts w:hint="eastAsia" w:ascii="宋体" w:hAnsi="宋体" w:eastAsia="宋体" w:cs="宋体"/>
                <w:color w:val="auto"/>
                <w:sz w:val="18"/>
                <w:szCs w:val="18"/>
                <w:highlight w:val="none"/>
                <w:lang w:val="en-US" w:eastAsia="zh-CN" w:bidi="ar-SA"/>
              </w:rPr>
            </w:pPr>
            <w:r>
              <w:rPr>
                <w:rFonts w:hint="eastAsia" w:ascii="宋体" w:hAnsi="宋体" w:eastAsia="宋体" w:cs="宋体"/>
                <w:color w:val="auto"/>
                <w:sz w:val="18"/>
                <w:szCs w:val="18"/>
                <w:highlight w:val="none"/>
              </w:rPr>
              <w:t>5.1.</w:t>
            </w:r>
            <w:r>
              <w:rPr>
                <w:rFonts w:hint="eastAsia" w:ascii="宋体" w:hAnsi="宋体" w:eastAsia="宋体" w:cs="宋体"/>
                <w:color w:val="auto"/>
                <w:sz w:val="18"/>
                <w:szCs w:val="18"/>
                <w:highlight w:val="none"/>
                <w:lang w:val="en-US" w:eastAsia="zh-CN"/>
              </w:rPr>
              <w:t>7</w:t>
            </w:r>
            <w:r>
              <w:rPr>
                <w:rFonts w:hint="eastAsia" w:ascii="宋体" w:hAnsi="宋体" w:eastAsia="宋体" w:cs="宋体"/>
                <w:color w:val="auto"/>
                <w:sz w:val="18"/>
                <w:szCs w:val="18"/>
                <w:highlight w:val="none"/>
              </w:rPr>
              <w:t>.1</w:t>
            </w:r>
          </w:p>
        </w:tc>
        <w:tc>
          <w:tcPr>
            <w:tcW w:w="2896" w:type="dxa"/>
            <w:shd w:val="clear" w:color="auto" w:fill="auto"/>
            <w:vAlign w:val="top"/>
          </w:tcPr>
          <w:p w14:paraId="22DD5187">
            <w:pPr>
              <w:pStyle w:val="30"/>
              <w:keepNext w:val="0"/>
              <w:keepLines w:val="0"/>
              <w:pageBreakBefore w:val="0"/>
              <w:widowControl/>
              <w:wordWrap/>
              <w:overflowPunct/>
              <w:topLinePunct w:val="0"/>
              <w:autoSpaceDE w:val="0"/>
              <w:autoSpaceDN w:val="0"/>
              <w:bidi w:val="0"/>
              <w:ind w:firstLine="0" w:firstLineChars="0"/>
              <w:rPr>
                <w:rFonts w:hint="eastAsia" w:ascii="宋体" w:hAnsi="宋体" w:eastAsia="宋体" w:cs="宋体"/>
                <w:color w:val="auto"/>
                <w:sz w:val="18"/>
                <w:szCs w:val="18"/>
                <w:highlight w:val="none"/>
                <w:lang w:val="en-US" w:eastAsia="zh-CN" w:bidi="ar-SA"/>
              </w:rPr>
            </w:pPr>
            <w:r>
              <w:rPr>
                <w:rFonts w:hint="eastAsia" w:hAnsi="宋体"/>
                <w:color w:val="auto"/>
                <w:sz w:val="18"/>
                <w:szCs w:val="18"/>
                <w:highlight w:val="none"/>
              </w:rPr>
              <w:t>广播电视基础设施</w:t>
            </w:r>
          </w:p>
        </w:tc>
        <w:tc>
          <w:tcPr>
            <w:tcW w:w="4627" w:type="dxa"/>
            <w:shd w:val="clear" w:color="auto" w:fill="auto"/>
            <w:vAlign w:val="top"/>
          </w:tcPr>
          <w:p w14:paraId="7A20FE80">
            <w:pPr>
              <w:pStyle w:val="30"/>
              <w:keepNext w:val="0"/>
              <w:keepLines w:val="0"/>
              <w:pageBreakBefore w:val="0"/>
              <w:widowControl/>
              <w:wordWrap/>
              <w:overflowPunct/>
              <w:topLinePunct w:val="0"/>
              <w:autoSpaceDE w:val="0"/>
              <w:autoSpaceDN w:val="0"/>
              <w:bidi w:val="0"/>
              <w:ind w:firstLine="0" w:firstLineChars="0"/>
              <w:jc w:val="left"/>
              <w:rPr>
                <w:rFonts w:hint="eastAsia" w:ascii="宋体" w:hAnsi="宋体" w:eastAsia="宋体" w:cs="宋体"/>
                <w:color w:val="auto"/>
                <w:sz w:val="18"/>
                <w:szCs w:val="18"/>
                <w:highlight w:val="none"/>
                <w:lang w:val="en-US" w:eastAsia="zh-CN" w:bidi="ar-SA"/>
              </w:rPr>
            </w:pPr>
            <w:r>
              <w:rPr>
                <w:rFonts w:hint="eastAsia" w:hAnsi="宋体"/>
                <w:color w:val="auto"/>
                <w:sz w:val="18"/>
                <w:szCs w:val="18"/>
                <w:highlight w:val="none"/>
              </w:rPr>
              <w:t>广播电视基础设施是指承担广播电视节目制作、播出、集成、传输、分发、覆盖、接收和监管功能的技术系统及其附属用房等软硬件设备及构筑物，是广播电视实现安全稳定播出的必要平台。广播电视基础设施</w:t>
            </w:r>
            <w:r>
              <w:rPr>
                <w:rFonts w:hint="eastAsia" w:hAnsi="宋体"/>
                <w:color w:val="auto"/>
                <w:sz w:val="18"/>
                <w:szCs w:val="18"/>
                <w:highlight w:val="none"/>
                <w:lang w:eastAsia="zh-CN"/>
              </w:rPr>
              <w:t>包括</w:t>
            </w:r>
            <w:r>
              <w:rPr>
                <w:rFonts w:hint="eastAsia" w:hAnsi="宋体"/>
                <w:color w:val="auto"/>
                <w:sz w:val="18"/>
                <w:szCs w:val="18"/>
                <w:highlight w:val="none"/>
              </w:rPr>
              <w:t>广播电台电视台（融媒体中心）、无线发射台、直播卫星前端系统、广播电视卫星地球站、光缆传输干线网、有线广播电视网络微波传输电路、IPTV集成播控平台及传输系统、网络广播电视台、监测监管平台、应急广播系统、用户接收设备、房屋设施和高山台站台区道路（满足台站建设和运行维护最低标准要求的专用保障道路）等。</w:t>
            </w:r>
          </w:p>
        </w:tc>
      </w:tr>
      <w:tr w14:paraId="2A195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9" w:type="dxa"/>
            <w:vAlign w:val="top"/>
          </w:tcPr>
          <w:p w14:paraId="3C2A3499">
            <w:pPr>
              <w:pStyle w:val="30"/>
              <w:keepNext w:val="0"/>
              <w:keepLines w:val="0"/>
              <w:pageBreakBefore w:val="0"/>
              <w:widowControl/>
              <w:kinsoku/>
              <w:wordWrap/>
              <w:overflowPunct/>
              <w:topLinePunct w:val="0"/>
              <w:autoSpaceDE w:val="0"/>
              <w:autoSpaceDN w:val="0"/>
              <w:bidi w:val="0"/>
              <w:adjustRightInd/>
              <w:snapToGrid/>
              <w:spacing w:beforeAutospacing="0" w:afterAutospacing="0" w:line="240" w:lineRule="auto"/>
              <w:ind w:right="0" w:firstLine="0" w:firstLineChars="0"/>
              <w:rPr>
                <w:rFonts w:hint="eastAsia" w:ascii="宋体" w:hAnsi="宋体" w:eastAsia="宋体" w:cs="宋体"/>
                <w:color w:val="auto"/>
                <w:sz w:val="18"/>
                <w:szCs w:val="18"/>
                <w:highlight w:val="none"/>
                <w:lang w:val="en-US" w:eastAsia="zh-CN" w:bidi="ar-SA"/>
              </w:rPr>
            </w:pPr>
            <w:r>
              <w:rPr>
                <w:rFonts w:hint="eastAsia" w:ascii="宋体" w:hAnsi="宋体" w:eastAsia="宋体" w:cs="宋体"/>
                <w:color w:val="auto"/>
                <w:sz w:val="18"/>
                <w:szCs w:val="18"/>
                <w:highlight w:val="none"/>
              </w:rPr>
              <w:t>5.1.</w:t>
            </w:r>
            <w:r>
              <w:rPr>
                <w:rFonts w:hint="eastAsia" w:ascii="宋体" w:hAnsi="宋体" w:eastAsia="宋体" w:cs="宋体"/>
                <w:color w:val="auto"/>
                <w:sz w:val="18"/>
                <w:szCs w:val="18"/>
                <w:highlight w:val="none"/>
                <w:lang w:val="en-US" w:eastAsia="zh-CN"/>
              </w:rPr>
              <w:t>7</w:t>
            </w:r>
            <w:r>
              <w:rPr>
                <w:rFonts w:hint="eastAsia" w:ascii="宋体" w:hAnsi="宋体" w:eastAsia="宋体" w:cs="宋体"/>
                <w:color w:val="auto"/>
                <w:sz w:val="18"/>
                <w:szCs w:val="18"/>
                <w:highlight w:val="none"/>
              </w:rPr>
              <w:t>.2</w:t>
            </w:r>
          </w:p>
        </w:tc>
        <w:tc>
          <w:tcPr>
            <w:tcW w:w="2896" w:type="dxa"/>
            <w:shd w:val="clear" w:color="auto" w:fill="auto"/>
            <w:vAlign w:val="top"/>
          </w:tcPr>
          <w:p w14:paraId="370A2477">
            <w:pPr>
              <w:pStyle w:val="30"/>
              <w:keepNext w:val="0"/>
              <w:keepLines w:val="0"/>
              <w:pageBreakBefore w:val="0"/>
              <w:widowControl/>
              <w:wordWrap/>
              <w:overflowPunct/>
              <w:topLinePunct w:val="0"/>
              <w:autoSpaceDE w:val="0"/>
              <w:autoSpaceDN w:val="0"/>
              <w:bidi w:val="0"/>
              <w:ind w:firstLine="0" w:firstLineChars="0"/>
              <w:rPr>
                <w:rFonts w:hint="eastAsia" w:ascii="宋体" w:hAnsi="宋体" w:eastAsia="宋体" w:cs="宋体"/>
                <w:color w:val="auto"/>
                <w:sz w:val="18"/>
                <w:szCs w:val="18"/>
                <w:highlight w:val="none"/>
                <w:lang w:val="en-US" w:eastAsia="zh-CN" w:bidi="ar-SA"/>
              </w:rPr>
            </w:pPr>
            <w:r>
              <w:rPr>
                <w:rFonts w:hint="eastAsia" w:hAnsi="宋体"/>
                <w:color w:val="auto"/>
                <w:sz w:val="18"/>
                <w:szCs w:val="18"/>
                <w:highlight w:val="none"/>
                <w:lang w:val="en-US" w:eastAsia="zh-CN"/>
              </w:rPr>
              <w:t>光</w:t>
            </w:r>
            <w:r>
              <w:rPr>
                <w:rFonts w:hint="eastAsia" w:hAnsi="宋体"/>
                <w:color w:val="auto"/>
                <w:sz w:val="18"/>
                <w:szCs w:val="18"/>
                <w:highlight w:val="none"/>
                <w:lang w:eastAsia="zh-CN"/>
              </w:rPr>
              <w:t>纤宽带</w:t>
            </w:r>
            <w:r>
              <w:rPr>
                <w:rFonts w:hint="eastAsia" w:hAnsi="宋体"/>
                <w:color w:val="auto"/>
                <w:sz w:val="18"/>
                <w:szCs w:val="18"/>
                <w:highlight w:val="none"/>
              </w:rPr>
              <w:t>网络</w:t>
            </w:r>
            <w:r>
              <w:rPr>
                <w:rFonts w:hint="eastAsia" w:hAnsi="宋体"/>
                <w:color w:val="auto"/>
                <w:sz w:val="18"/>
                <w:szCs w:val="18"/>
                <w:highlight w:val="none"/>
                <w:lang w:val="en-US" w:eastAsia="zh-CN"/>
              </w:rPr>
              <w:t>设施</w:t>
            </w:r>
          </w:p>
        </w:tc>
        <w:tc>
          <w:tcPr>
            <w:tcW w:w="4627" w:type="dxa"/>
            <w:shd w:val="clear" w:color="auto" w:fill="auto"/>
            <w:vAlign w:val="top"/>
          </w:tcPr>
          <w:p w14:paraId="4912F61B">
            <w:pPr>
              <w:rPr>
                <w:rFonts w:hint="eastAsia" w:ascii="宋体" w:hAnsi="宋体" w:eastAsia="宋体" w:cs="宋体"/>
                <w:color w:val="auto"/>
                <w:sz w:val="18"/>
                <w:szCs w:val="18"/>
                <w:highlight w:val="none"/>
                <w:lang w:val="en-US" w:eastAsia="zh-CN" w:bidi="ar-SA"/>
              </w:rPr>
            </w:pPr>
            <w:r>
              <w:rPr>
                <w:rFonts w:hint="eastAsia" w:hAnsi="宋体"/>
                <w:color w:val="auto"/>
                <w:sz w:val="18"/>
                <w:szCs w:val="18"/>
                <w:highlight w:val="none"/>
              </w:rPr>
              <w:t>光纤宽带网络设施是指利用光纤作为传输媒介，通过光信号进行数据传输的宽带网络基础设施。它主要包括光纤线路、光通信设备、光配线设备</w:t>
            </w:r>
            <w:r>
              <w:rPr>
                <w:rFonts w:hint="eastAsia" w:hAnsi="宋体"/>
                <w:color w:val="auto"/>
                <w:sz w:val="18"/>
                <w:szCs w:val="18"/>
                <w:highlight w:val="none"/>
                <w:lang w:eastAsia="zh-CN"/>
              </w:rPr>
              <w:t>，以及</w:t>
            </w:r>
            <w:r>
              <w:rPr>
                <w:rFonts w:hint="eastAsia" w:hAnsi="宋体"/>
                <w:color w:val="auto"/>
                <w:sz w:val="18"/>
                <w:szCs w:val="18"/>
                <w:highlight w:val="none"/>
              </w:rPr>
              <w:t>相关的网络管理系统等，是实现高速、大容量、长距离数据传输的关键设施。</w:t>
            </w:r>
          </w:p>
        </w:tc>
      </w:tr>
      <w:tr w14:paraId="22A3A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9" w:type="dxa"/>
            <w:vAlign w:val="top"/>
          </w:tcPr>
          <w:p w14:paraId="7F138A3A">
            <w:pPr>
              <w:pStyle w:val="30"/>
              <w:keepNext w:val="0"/>
              <w:keepLines w:val="0"/>
              <w:pageBreakBefore w:val="0"/>
              <w:widowControl/>
              <w:kinsoku/>
              <w:wordWrap/>
              <w:overflowPunct/>
              <w:topLinePunct w:val="0"/>
              <w:autoSpaceDE w:val="0"/>
              <w:autoSpaceDN w:val="0"/>
              <w:bidi w:val="0"/>
              <w:adjustRightInd/>
              <w:snapToGrid/>
              <w:spacing w:beforeAutospacing="0" w:afterAutospacing="0" w:line="240" w:lineRule="auto"/>
              <w:ind w:right="0" w:firstLine="0" w:firstLineChars="0"/>
              <w:rPr>
                <w:rFonts w:hint="eastAsia" w:ascii="宋体" w:hAnsi="宋体" w:eastAsia="宋体" w:cs="宋体"/>
                <w:color w:val="auto"/>
                <w:sz w:val="18"/>
                <w:szCs w:val="18"/>
                <w:highlight w:val="none"/>
                <w:lang w:val="en-US" w:eastAsia="zh-CN" w:bidi="ar-SA"/>
              </w:rPr>
            </w:pPr>
            <w:r>
              <w:rPr>
                <w:rFonts w:hint="eastAsia" w:ascii="宋体" w:hAnsi="宋体" w:eastAsia="宋体" w:cs="宋体"/>
                <w:color w:val="auto"/>
                <w:sz w:val="18"/>
                <w:szCs w:val="18"/>
                <w:highlight w:val="none"/>
              </w:rPr>
              <w:t>5.1.</w:t>
            </w:r>
            <w:r>
              <w:rPr>
                <w:rFonts w:hint="eastAsia" w:ascii="宋体" w:hAnsi="宋体" w:eastAsia="宋体" w:cs="宋体"/>
                <w:color w:val="auto"/>
                <w:sz w:val="18"/>
                <w:szCs w:val="18"/>
                <w:highlight w:val="none"/>
                <w:lang w:val="en-US" w:eastAsia="zh-CN"/>
              </w:rPr>
              <w:t>7</w:t>
            </w:r>
            <w:r>
              <w:rPr>
                <w:rFonts w:hint="eastAsia" w:ascii="宋体" w:hAnsi="宋体" w:eastAsia="宋体" w:cs="宋体"/>
                <w:color w:val="auto"/>
                <w:sz w:val="18"/>
                <w:szCs w:val="18"/>
                <w:highlight w:val="none"/>
              </w:rPr>
              <w:t>.3</w:t>
            </w:r>
          </w:p>
        </w:tc>
        <w:tc>
          <w:tcPr>
            <w:tcW w:w="2896" w:type="dxa"/>
            <w:shd w:val="clear" w:color="auto" w:fill="auto"/>
            <w:vAlign w:val="top"/>
          </w:tcPr>
          <w:p w14:paraId="309B073B">
            <w:pPr>
              <w:pStyle w:val="30"/>
              <w:keepNext w:val="0"/>
              <w:keepLines w:val="0"/>
              <w:pageBreakBefore w:val="0"/>
              <w:widowControl/>
              <w:wordWrap/>
              <w:overflowPunct/>
              <w:topLinePunct w:val="0"/>
              <w:autoSpaceDE w:val="0"/>
              <w:autoSpaceDN w:val="0"/>
              <w:bidi w:val="0"/>
              <w:ind w:firstLine="0" w:firstLineChars="0"/>
              <w:rPr>
                <w:rFonts w:hint="eastAsia" w:hAnsi="宋体"/>
                <w:color w:val="auto"/>
                <w:sz w:val="18"/>
                <w:szCs w:val="18"/>
                <w:highlight w:val="none"/>
              </w:rPr>
            </w:pPr>
            <w:r>
              <w:rPr>
                <w:rFonts w:hint="eastAsia" w:hAnsi="宋体"/>
                <w:color w:val="auto"/>
                <w:sz w:val="18"/>
                <w:szCs w:val="18"/>
                <w:highlight w:val="none"/>
              </w:rPr>
              <w:t>移动通信基础设施</w:t>
            </w:r>
          </w:p>
          <w:p w14:paraId="38EBEC80">
            <w:pPr>
              <w:pStyle w:val="30"/>
              <w:keepNext w:val="0"/>
              <w:keepLines w:val="0"/>
              <w:pageBreakBefore w:val="0"/>
              <w:widowControl/>
              <w:wordWrap/>
              <w:overflowPunct/>
              <w:topLinePunct w:val="0"/>
              <w:autoSpaceDE w:val="0"/>
              <w:autoSpaceDN w:val="0"/>
              <w:bidi w:val="0"/>
              <w:ind w:firstLine="0" w:firstLineChars="0"/>
              <w:rPr>
                <w:rFonts w:hint="eastAsia" w:ascii="宋体" w:hAnsi="宋体" w:eastAsia="宋体" w:cs="宋体"/>
                <w:color w:val="auto"/>
                <w:sz w:val="18"/>
                <w:szCs w:val="18"/>
                <w:highlight w:val="none"/>
                <w:lang w:val="en-US" w:eastAsia="zh-CN" w:bidi="ar-SA"/>
              </w:rPr>
            </w:pPr>
          </w:p>
        </w:tc>
        <w:tc>
          <w:tcPr>
            <w:tcW w:w="4627" w:type="dxa"/>
            <w:shd w:val="clear" w:color="auto" w:fill="auto"/>
            <w:vAlign w:val="top"/>
          </w:tcPr>
          <w:p w14:paraId="63D38713">
            <w:pPr>
              <w:pStyle w:val="30"/>
              <w:keepNext w:val="0"/>
              <w:keepLines w:val="0"/>
              <w:pageBreakBefore w:val="0"/>
              <w:widowControl/>
              <w:wordWrap/>
              <w:overflowPunct/>
              <w:topLinePunct w:val="0"/>
              <w:autoSpaceDE w:val="0"/>
              <w:autoSpaceDN w:val="0"/>
              <w:bidi w:val="0"/>
              <w:ind w:firstLine="0" w:firstLineChars="0"/>
              <w:rPr>
                <w:rFonts w:hint="eastAsia" w:ascii="宋体" w:hAnsi="宋体" w:eastAsia="宋体" w:cs="宋体"/>
                <w:color w:val="auto"/>
                <w:sz w:val="18"/>
                <w:szCs w:val="18"/>
                <w:highlight w:val="none"/>
                <w:lang w:val="en-US" w:eastAsia="zh-CN" w:bidi="ar-SA"/>
              </w:rPr>
            </w:pPr>
            <w:r>
              <w:rPr>
                <w:rFonts w:hint="eastAsia" w:hAnsi="宋体"/>
                <w:color w:val="auto"/>
                <w:sz w:val="18"/>
                <w:szCs w:val="18"/>
                <w:highlight w:val="none"/>
                <w:lang w:val="en-US" w:eastAsia="zh-CN"/>
              </w:rPr>
              <w:t>移动通信基础设施</w:t>
            </w:r>
            <w:r>
              <w:rPr>
                <w:rFonts w:hint="eastAsia" w:hAnsi="宋体"/>
                <w:color w:val="auto"/>
                <w:sz w:val="18"/>
                <w:szCs w:val="18"/>
                <w:highlight w:val="none"/>
                <w:lang w:eastAsia="zh-CN"/>
              </w:rPr>
              <w:t>是</w:t>
            </w:r>
            <w:r>
              <w:rPr>
                <w:rFonts w:hint="eastAsia" w:hAnsi="宋体"/>
                <w:color w:val="auto"/>
                <w:sz w:val="18"/>
                <w:szCs w:val="18"/>
                <w:highlight w:val="none"/>
              </w:rPr>
              <w:t>指</w:t>
            </w:r>
            <w:r>
              <w:rPr>
                <w:rFonts w:hint="eastAsia" w:hAnsi="宋体"/>
                <w:color w:val="auto"/>
                <w:sz w:val="18"/>
                <w:szCs w:val="18"/>
                <w:highlight w:val="none"/>
                <w:lang w:val="en-US" w:eastAsia="zh-CN"/>
              </w:rPr>
              <w:t>包括移动通信基站基础设施和室内覆盖系统基础设施在内的，</w:t>
            </w:r>
            <w:r>
              <w:rPr>
                <w:rFonts w:hint="eastAsia" w:hAnsi="宋体"/>
                <w:color w:val="auto"/>
                <w:sz w:val="18"/>
                <w:szCs w:val="18"/>
                <w:highlight w:val="none"/>
              </w:rPr>
              <w:t>用于提供移动通信服务的基础设施</w:t>
            </w:r>
            <w:r>
              <w:rPr>
                <w:rFonts w:hint="eastAsia" w:hAnsi="宋体"/>
                <w:color w:val="auto"/>
                <w:sz w:val="18"/>
                <w:szCs w:val="18"/>
                <w:highlight w:val="none"/>
                <w:lang w:val="en-US" w:eastAsia="zh-CN"/>
              </w:rPr>
              <w:t>。移动通信基站基础设施主要包括基站机房、支撑设施、通信电源、通信管道及以上设施的防雷与接地装置等。室内覆盖系统基础设施主要包括室内覆盖中心机房、室内覆盖设备间、通信电源、通信管道及以上设施的防雷与接地装置等。</w:t>
            </w:r>
          </w:p>
        </w:tc>
      </w:tr>
      <w:tr w14:paraId="229E2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9" w:type="dxa"/>
            <w:vAlign w:val="top"/>
          </w:tcPr>
          <w:p w14:paraId="7128E00A">
            <w:pPr>
              <w:pStyle w:val="30"/>
              <w:keepNext w:val="0"/>
              <w:keepLines w:val="0"/>
              <w:pageBreakBefore w:val="0"/>
              <w:widowControl/>
              <w:kinsoku/>
              <w:wordWrap/>
              <w:overflowPunct/>
              <w:topLinePunct w:val="0"/>
              <w:autoSpaceDE w:val="0"/>
              <w:autoSpaceDN w:val="0"/>
              <w:bidi w:val="0"/>
              <w:adjustRightInd/>
              <w:snapToGrid/>
              <w:spacing w:beforeAutospacing="0" w:afterAutospacing="0" w:line="240" w:lineRule="auto"/>
              <w:ind w:right="0" w:firstLine="0" w:firstLineChars="0"/>
              <w:rPr>
                <w:rFonts w:hint="eastAsia" w:ascii="宋体" w:hAnsi="宋体" w:eastAsia="宋体" w:cs="宋体"/>
                <w:color w:val="auto"/>
                <w:sz w:val="18"/>
                <w:szCs w:val="18"/>
                <w:highlight w:val="none"/>
                <w:lang w:val="en-US" w:eastAsia="zh-CN" w:bidi="ar-SA"/>
              </w:rPr>
            </w:pPr>
            <w:r>
              <w:rPr>
                <w:rFonts w:hint="eastAsia" w:ascii="宋体" w:hAnsi="宋体" w:eastAsia="宋体" w:cs="宋体"/>
                <w:color w:val="auto"/>
                <w:sz w:val="18"/>
                <w:szCs w:val="18"/>
                <w:highlight w:val="none"/>
              </w:rPr>
              <w:t>5.1.</w:t>
            </w:r>
            <w:r>
              <w:rPr>
                <w:rFonts w:hint="eastAsia" w:ascii="宋体" w:hAnsi="宋体" w:eastAsia="宋体" w:cs="宋体"/>
                <w:color w:val="auto"/>
                <w:sz w:val="18"/>
                <w:szCs w:val="18"/>
                <w:highlight w:val="none"/>
                <w:lang w:val="en-US" w:eastAsia="zh-CN"/>
              </w:rPr>
              <w:t>7</w:t>
            </w:r>
            <w:r>
              <w:rPr>
                <w:rFonts w:hint="eastAsia" w:ascii="宋体" w:hAnsi="宋体" w:eastAsia="宋体" w:cs="宋体"/>
                <w:color w:val="auto"/>
                <w:sz w:val="18"/>
                <w:szCs w:val="18"/>
                <w:highlight w:val="none"/>
              </w:rPr>
              <w:t>.4</w:t>
            </w:r>
          </w:p>
        </w:tc>
        <w:tc>
          <w:tcPr>
            <w:tcW w:w="2896" w:type="dxa"/>
            <w:shd w:val="clear" w:color="auto" w:fill="auto"/>
            <w:vAlign w:val="top"/>
          </w:tcPr>
          <w:p w14:paraId="674835E9">
            <w:pPr>
              <w:pStyle w:val="30"/>
              <w:keepNext w:val="0"/>
              <w:keepLines w:val="0"/>
              <w:pageBreakBefore w:val="0"/>
              <w:widowControl/>
              <w:wordWrap/>
              <w:overflowPunct/>
              <w:topLinePunct w:val="0"/>
              <w:autoSpaceDE w:val="0"/>
              <w:autoSpaceDN w:val="0"/>
              <w:bidi w:val="0"/>
              <w:ind w:firstLine="0" w:firstLineChars="0"/>
              <w:rPr>
                <w:rFonts w:hint="eastAsia" w:ascii="宋体" w:hAnsi="宋体" w:eastAsia="宋体" w:cs="宋体"/>
                <w:color w:val="auto"/>
                <w:sz w:val="18"/>
                <w:szCs w:val="18"/>
                <w:highlight w:val="none"/>
                <w:lang w:val="en-US" w:eastAsia="zh-CN" w:bidi="ar-SA"/>
              </w:rPr>
            </w:pPr>
            <w:r>
              <w:rPr>
                <w:rFonts w:hint="eastAsia" w:hAnsi="宋体"/>
                <w:color w:val="auto"/>
                <w:sz w:val="18"/>
                <w:szCs w:val="18"/>
                <w:highlight w:val="none"/>
              </w:rPr>
              <w:t>固定电话</w:t>
            </w:r>
          </w:p>
        </w:tc>
        <w:tc>
          <w:tcPr>
            <w:tcW w:w="4627" w:type="dxa"/>
            <w:shd w:val="clear" w:color="auto" w:fill="auto"/>
            <w:vAlign w:val="top"/>
          </w:tcPr>
          <w:p w14:paraId="6CA0A2C8">
            <w:pPr>
              <w:pStyle w:val="30"/>
              <w:keepNext w:val="0"/>
              <w:keepLines w:val="0"/>
              <w:pageBreakBefore w:val="0"/>
              <w:widowControl/>
              <w:wordWrap/>
              <w:overflowPunct/>
              <w:topLinePunct w:val="0"/>
              <w:autoSpaceDE w:val="0"/>
              <w:autoSpaceDN w:val="0"/>
              <w:bidi w:val="0"/>
              <w:ind w:firstLine="0" w:firstLineChars="0"/>
              <w:rPr>
                <w:rFonts w:hint="eastAsia" w:ascii="宋体" w:hAnsi="宋体" w:eastAsia="宋体" w:cs="宋体"/>
                <w:color w:val="auto"/>
                <w:sz w:val="18"/>
                <w:szCs w:val="18"/>
                <w:highlight w:val="none"/>
                <w:lang w:val="en-US" w:eastAsia="zh-CN" w:bidi="ar-SA"/>
              </w:rPr>
            </w:pPr>
            <w:r>
              <w:rPr>
                <w:rFonts w:hint="eastAsia" w:hAnsi="宋体"/>
                <w:color w:val="auto"/>
                <w:sz w:val="18"/>
                <w:szCs w:val="18"/>
                <w:highlight w:val="none"/>
              </w:rPr>
              <w:t>固定电话是指有固定地点和独立号码的电话机</w:t>
            </w:r>
            <w:r>
              <w:rPr>
                <w:rFonts w:hint="eastAsia" w:hAnsi="宋体"/>
                <w:color w:val="auto"/>
                <w:sz w:val="18"/>
                <w:szCs w:val="18"/>
                <w:highlight w:val="none"/>
                <w:lang w:eastAsia="zh-CN"/>
              </w:rPr>
              <w:t>，</w:t>
            </w:r>
            <w:r>
              <w:rPr>
                <w:rFonts w:hint="eastAsia" w:hAnsi="宋体"/>
                <w:color w:val="auto"/>
                <w:sz w:val="18"/>
                <w:szCs w:val="18"/>
                <w:highlight w:val="none"/>
              </w:rPr>
              <w:t>例如无绳电话、公用电话、数字电话等</w:t>
            </w:r>
            <w:r>
              <w:rPr>
                <w:rFonts w:hint="eastAsia" w:hAnsi="宋体"/>
                <w:color w:val="auto"/>
                <w:sz w:val="18"/>
                <w:szCs w:val="18"/>
                <w:highlight w:val="none"/>
                <w:lang w:eastAsia="zh-CN"/>
              </w:rPr>
              <w:t>。</w:t>
            </w:r>
            <w:r>
              <w:rPr>
                <w:rFonts w:hint="eastAsia" w:hAnsi="宋体"/>
                <w:color w:val="auto"/>
                <w:sz w:val="18"/>
                <w:szCs w:val="18"/>
                <w:highlight w:val="none"/>
              </w:rPr>
              <w:t>电话机是将声音转换成可以传送到另一台设备的信号</w:t>
            </w:r>
            <w:r>
              <w:rPr>
                <w:rFonts w:hint="eastAsia" w:hAnsi="宋体"/>
                <w:color w:val="auto"/>
                <w:sz w:val="18"/>
                <w:szCs w:val="18"/>
                <w:highlight w:val="none"/>
                <w:lang w:eastAsia="zh-CN"/>
              </w:rPr>
              <w:t>，</w:t>
            </w:r>
            <w:r>
              <w:rPr>
                <w:rFonts w:hint="eastAsia" w:hAnsi="宋体"/>
                <w:color w:val="auto"/>
                <w:sz w:val="18"/>
                <w:szCs w:val="18"/>
                <w:highlight w:val="none"/>
              </w:rPr>
              <w:t>在接收信号后又可将信号转换成声音的用户终端通信设备</w:t>
            </w:r>
          </w:p>
        </w:tc>
      </w:tr>
      <w:tr w14:paraId="5FEF3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9" w:type="dxa"/>
            <w:shd w:val="clear" w:color="auto" w:fill="auto"/>
            <w:vAlign w:val="top"/>
          </w:tcPr>
          <w:p w14:paraId="6391606D">
            <w:pPr>
              <w:pStyle w:val="30"/>
              <w:keepNext w:val="0"/>
              <w:keepLines w:val="0"/>
              <w:pageBreakBefore w:val="0"/>
              <w:widowControl/>
              <w:wordWrap/>
              <w:overflowPunct/>
              <w:topLinePunct w:val="0"/>
              <w:autoSpaceDE w:val="0"/>
              <w:autoSpaceDN w:val="0"/>
              <w:bidi w:val="0"/>
              <w:ind w:firstLine="0" w:firstLineChars="0"/>
              <w:rPr>
                <w:rFonts w:hint="eastAsia" w:ascii="宋体" w:hAnsi="宋体" w:eastAsia="宋体" w:cs="宋体"/>
                <w:b/>
                <w:bCs/>
                <w:color w:val="auto"/>
                <w:sz w:val="18"/>
                <w:szCs w:val="18"/>
                <w:highlight w:val="none"/>
                <w:lang w:val="en-US" w:eastAsia="zh-CN" w:bidi="ar-SA"/>
              </w:rPr>
            </w:pPr>
            <w:r>
              <w:rPr>
                <w:rFonts w:hint="eastAsia" w:hAnsi="宋体"/>
                <w:b/>
                <w:bCs/>
                <w:color w:val="auto"/>
                <w:sz w:val="18"/>
                <w:szCs w:val="18"/>
                <w:highlight w:val="none"/>
                <w:lang w:val="en-US" w:eastAsia="zh-CN"/>
              </w:rPr>
              <w:t>5.1.8</w:t>
            </w:r>
          </w:p>
        </w:tc>
        <w:tc>
          <w:tcPr>
            <w:tcW w:w="2896" w:type="dxa"/>
            <w:shd w:val="clear" w:color="auto" w:fill="auto"/>
            <w:vAlign w:val="top"/>
          </w:tcPr>
          <w:p w14:paraId="184DFF97">
            <w:pPr>
              <w:pStyle w:val="30"/>
              <w:keepNext w:val="0"/>
              <w:keepLines w:val="0"/>
              <w:pageBreakBefore w:val="0"/>
              <w:widowControl/>
              <w:wordWrap/>
              <w:overflowPunct/>
              <w:topLinePunct w:val="0"/>
              <w:autoSpaceDE w:val="0"/>
              <w:autoSpaceDN w:val="0"/>
              <w:bidi w:val="0"/>
              <w:ind w:firstLine="0" w:firstLineChars="0"/>
              <w:rPr>
                <w:rFonts w:hint="eastAsia" w:ascii="宋体" w:hAnsi="宋体" w:eastAsia="宋体" w:cs="宋体"/>
                <w:b/>
                <w:bCs/>
                <w:color w:val="auto"/>
                <w:sz w:val="18"/>
                <w:szCs w:val="18"/>
                <w:highlight w:val="none"/>
                <w:lang w:val="en-US" w:eastAsia="zh-CN" w:bidi="ar-SA"/>
              </w:rPr>
            </w:pPr>
            <w:r>
              <w:rPr>
                <w:rFonts w:hint="eastAsia" w:hAnsi="宋体"/>
                <w:b/>
                <w:bCs/>
                <w:color w:val="auto"/>
                <w:sz w:val="18"/>
                <w:szCs w:val="18"/>
                <w:highlight w:val="none"/>
                <w:lang w:val="en-US" w:eastAsia="zh-CN"/>
              </w:rPr>
              <w:t>充电桩</w:t>
            </w:r>
          </w:p>
        </w:tc>
        <w:tc>
          <w:tcPr>
            <w:tcW w:w="4627" w:type="dxa"/>
            <w:shd w:val="clear" w:color="auto" w:fill="auto"/>
            <w:vAlign w:val="top"/>
          </w:tcPr>
          <w:p w14:paraId="6FD80881">
            <w:pPr>
              <w:pStyle w:val="30"/>
              <w:keepNext w:val="0"/>
              <w:keepLines w:val="0"/>
              <w:pageBreakBefore w:val="0"/>
              <w:widowControl/>
              <w:wordWrap/>
              <w:overflowPunct/>
              <w:topLinePunct w:val="0"/>
              <w:autoSpaceDE w:val="0"/>
              <w:autoSpaceDN w:val="0"/>
              <w:bidi w:val="0"/>
              <w:spacing w:afterAutospacing="0"/>
              <w:ind w:firstLine="0" w:firstLineChars="0"/>
              <w:jc w:val="left"/>
              <w:outlineLvl w:val="9"/>
              <w:rPr>
                <w:rFonts w:hint="eastAsia" w:ascii="宋体" w:hAnsi="宋体" w:eastAsia="宋体" w:cs="宋体"/>
                <w:color w:val="auto"/>
                <w:sz w:val="18"/>
                <w:szCs w:val="18"/>
                <w:highlight w:val="none"/>
                <w:lang w:val="en-US" w:eastAsia="zh-CN" w:bidi="ar-SA"/>
              </w:rPr>
            </w:pPr>
            <w:r>
              <w:rPr>
                <w:rFonts w:hint="eastAsia"/>
                <w:color w:val="auto"/>
                <w:sz w:val="18"/>
                <w:szCs w:val="18"/>
                <w:highlight w:val="none"/>
                <w:lang w:val="en-US" w:eastAsia="zh-CN"/>
              </w:rPr>
              <w:t>充电桩</w:t>
            </w:r>
            <w:r>
              <w:rPr>
                <w:rFonts w:hint="eastAsia"/>
                <w:color w:val="auto"/>
                <w:sz w:val="18"/>
                <w:szCs w:val="18"/>
                <w:highlight w:val="none"/>
                <w:lang w:eastAsia="zh-CN"/>
              </w:rPr>
              <w:t>是</w:t>
            </w:r>
            <w:r>
              <w:rPr>
                <w:rFonts w:hint="eastAsia"/>
                <w:color w:val="auto"/>
                <w:sz w:val="18"/>
                <w:szCs w:val="18"/>
                <w:highlight w:val="none"/>
                <w:lang w:val="en-US" w:eastAsia="zh-CN"/>
              </w:rPr>
              <w:t>指</w:t>
            </w:r>
            <w:r>
              <w:rPr>
                <w:rFonts w:hint="eastAsia"/>
                <w:color w:val="auto"/>
                <w:sz w:val="18"/>
                <w:szCs w:val="18"/>
                <w:highlight w:val="none"/>
              </w:rPr>
              <w:t>连接于电动汽车与供电网(电源)之间</w:t>
            </w:r>
            <w:r>
              <w:rPr>
                <w:rFonts w:hint="eastAsia"/>
                <w:color w:val="auto"/>
                <w:sz w:val="18"/>
                <w:szCs w:val="18"/>
                <w:highlight w:val="none"/>
                <w:lang w:eastAsia="zh-CN"/>
              </w:rPr>
              <w:t>，</w:t>
            </w:r>
            <w:r>
              <w:rPr>
                <w:rFonts w:hint="eastAsia"/>
                <w:color w:val="auto"/>
                <w:sz w:val="18"/>
                <w:szCs w:val="18"/>
                <w:highlight w:val="none"/>
              </w:rPr>
              <w:t>可实现能量流动的设备</w:t>
            </w:r>
            <w:r>
              <w:rPr>
                <w:rFonts w:hint="eastAsia"/>
                <w:color w:val="auto"/>
                <w:sz w:val="18"/>
                <w:szCs w:val="18"/>
                <w:highlight w:val="none"/>
                <w:lang w:eastAsia="zh-CN"/>
              </w:rPr>
              <w:t>。</w:t>
            </w:r>
            <w:r>
              <w:rPr>
                <w:rFonts w:hint="eastAsia"/>
                <w:color w:val="auto"/>
                <w:sz w:val="18"/>
                <w:szCs w:val="18"/>
                <w:highlight w:val="none"/>
              </w:rPr>
              <w:t>充电桩由桩体、电气模块、计量模块等部分组成，包括交流充电桩和直流充电桩。</w:t>
            </w:r>
          </w:p>
        </w:tc>
      </w:tr>
      <w:tr w14:paraId="4EEF1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9" w:type="dxa"/>
            <w:shd w:val="clear" w:color="auto" w:fill="auto"/>
            <w:vAlign w:val="top"/>
          </w:tcPr>
          <w:p w14:paraId="4F465BC6">
            <w:pPr>
              <w:pStyle w:val="30"/>
              <w:keepNext w:val="0"/>
              <w:keepLines w:val="0"/>
              <w:pageBreakBefore w:val="0"/>
              <w:widowControl/>
              <w:wordWrap/>
              <w:overflowPunct/>
              <w:topLinePunct w:val="0"/>
              <w:autoSpaceDE w:val="0"/>
              <w:autoSpaceDN w:val="0"/>
              <w:bidi w:val="0"/>
              <w:spacing w:afterAutospacing="0"/>
              <w:ind w:firstLine="0" w:firstLineChars="0"/>
              <w:outlineLvl w:val="9"/>
              <w:rPr>
                <w:rFonts w:hint="eastAsia" w:ascii="宋体" w:hAnsi="Times New Roman" w:eastAsia="宋体" w:cs="宋体"/>
                <w:b/>
                <w:bCs/>
                <w:color w:val="auto"/>
                <w:sz w:val="18"/>
                <w:szCs w:val="18"/>
                <w:highlight w:val="none"/>
                <w:lang w:val="en-US" w:eastAsia="zh-CN" w:bidi="ar-SA"/>
              </w:rPr>
            </w:pPr>
            <w:r>
              <w:rPr>
                <w:rFonts w:hint="eastAsia"/>
                <w:b/>
                <w:bCs/>
                <w:color w:val="auto"/>
                <w:sz w:val="18"/>
                <w:szCs w:val="18"/>
                <w:highlight w:val="none"/>
              </w:rPr>
              <w:t>5.</w:t>
            </w:r>
            <w:r>
              <w:rPr>
                <w:rFonts w:hint="eastAsia"/>
                <w:b/>
                <w:bCs/>
                <w:color w:val="auto"/>
                <w:sz w:val="18"/>
                <w:szCs w:val="18"/>
                <w:highlight w:val="none"/>
                <w:lang w:val="en-US" w:eastAsia="zh-CN"/>
              </w:rPr>
              <w:t>1.9</w:t>
            </w:r>
          </w:p>
        </w:tc>
        <w:tc>
          <w:tcPr>
            <w:tcW w:w="2896" w:type="dxa"/>
            <w:shd w:val="clear" w:color="auto" w:fill="auto"/>
            <w:vAlign w:val="top"/>
          </w:tcPr>
          <w:p w14:paraId="2A07F27E">
            <w:pPr>
              <w:pStyle w:val="30"/>
              <w:keepNext w:val="0"/>
              <w:keepLines w:val="0"/>
              <w:pageBreakBefore w:val="0"/>
              <w:widowControl/>
              <w:wordWrap/>
              <w:overflowPunct/>
              <w:topLinePunct w:val="0"/>
              <w:autoSpaceDE w:val="0"/>
              <w:autoSpaceDN w:val="0"/>
              <w:bidi w:val="0"/>
              <w:spacing w:afterAutospacing="0"/>
              <w:ind w:firstLine="0" w:firstLineChars="0"/>
              <w:outlineLvl w:val="9"/>
              <w:rPr>
                <w:rFonts w:hint="eastAsia" w:ascii="宋体" w:hAnsi="Times New Roman" w:eastAsia="宋体" w:cs="宋体"/>
                <w:b/>
                <w:bCs/>
                <w:color w:val="auto"/>
                <w:sz w:val="18"/>
                <w:szCs w:val="18"/>
                <w:highlight w:val="none"/>
                <w:lang w:val="en-US" w:eastAsia="zh-CN" w:bidi="ar-SA"/>
              </w:rPr>
            </w:pPr>
            <w:r>
              <w:rPr>
                <w:rFonts w:hint="eastAsia"/>
                <w:b/>
                <w:bCs/>
                <w:color w:val="auto"/>
                <w:sz w:val="18"/>
                <w:szCs w:val="18"/>
                <w:highlight w:val="none"/>
              </w:rPr>
              <w:t>农村防灾减灾设施</w:t>
            </w:r>
          </w:p>
        </w:tc>
        <w:tc>
          <w:tcPr>
            <w:tcW w:w="4627" w:type="dxa"/>
            <w:shd w:val="clear" w:color="auto" w:fill="auto"/>
            <w:vAlign w:val="top"/>
          </w:tcPr>
          <w:p w14:paraId="4B99A866">
            <w:pPr>
              <w:keepNext w:val="0"/>
              <w:keepLines w:val="0"/>
              <w:pageBreakBefore w:val="0"/>
              <w:widowControl/>
              <w:wordWrap/>
              <w:overflowPunct/>
              <w:topLinePunct w:val="0"/>
              <w:autoSpaceDE w:val="0"/>
              <w:autoSpaceDN w:val="0"/>
              <w:bidi w:val="0"/>
              <w:spacing w:afterAutospacing="0"/>
              <w:outlineLvl w:val="9"/>
              <w:rPr>
                <w:rFonts w:hint="eastAsia" w:ascii="宋体" w:hAnsi="Times New Roman" w:eastAsia="宋体" w:cs="宋体"/>
                <w:snapToGrid/>
                <w:color w:val="auto"/>
                <w:kern w:val="2"/>
                <w:sz w:val="18"/>
                <w:szCs w:val="18"/>
                <w:highlight w:val="none"/>
                <w:lang w:val="en-US" w:eastAsia="zh-CN" w:bidi="ar-SA"/>
              </w:rPr>
            </w:pPr>
            <w:r>
              <w:rPr>
                <w:rFonts w:hint="eastAsia" w:ascii="宋体" w:hAnsi="Times New Roman" w:eastAsia="宋体" w:cs="宋体"/>
                <w:snapToGrid/>
                <w:color w:val="auto"/>
                <w:sz w:val="18"/>
                <w:szCs w:val="18"/>
                <w:highlight w:val="none"/>
                <w:lang w:eastAsia="zh-CN"/>
              </w:rPr>
              <w:t>农村防灾减灾设施是</w:t>
            </w:r>
            <w:r>
              <w:rPr>
                <w:rFonts w:hint="eastAsia" w:ascii="宋体" w:cs="宋体"/>
                <w:snapToGrid/>
                <w:color w:val="auto"/>
                <w:sz w:val="18"/>
                <w:szCs w:val="18"/>
                <w:highlight w:val="none"/>
                <w:lang w:eastAsia="zh-CN"/>
              </w:rPr>
              <w:t>指</w:t>
            </w:r>
            <w:r>
              <w:rPr>
                <w:rFonts w:hint="eastAsia" w:ascii="宋体" w:hAnsi="Times New Roman" w:eastAsia="宋体" w:cs="宋体"/>
                <w:snapToGrid/>
                <w:color w:val="auto"/>
                <w:sz w:val="18"/>
                <w:szCs w:val="18"/>
                <w:highlight w:val="none"/>
                <w:lang w:eastAsia="zh-CN"/>
              </w:rPr>
              <w:t>行政村在不考虑区域综合灾害水平或灾害强度的前提下，建设的具备防灾减灾救灾能力的设施。</w:t>
            </w:r>
            <w:r>
              <w:rPr>
                <w:rFonts w:hint="eastAsia" w:ascii="宋体" w:hAnsi="Times New Roman" w:eastAsia="宋体" w:cs="宋体"/>
                <w:snapToGrid/>
                <w:color w:val="auto"/>
                <w:sz w:val="18"/>
                <w:szCs w:val="18"/>
                <w:highlight w:val="none"/>
                <w:lang w:val="en-US" w:eastAsia="zh-CN"/>
              </w:rPr>
              <w:t>包括</w:t>
            </w:r>
            <w:r>
              <w:rPr>
                <w:rFonts w:hint="eastAsia" w:ascii="宋体" w:hAnsi="Times New Roman" w:eastAsia="宋体" w:cs="宋体"/>
                <w:snapToGrid/>
                <w:color w:val="auto"/>
                <w:sz w:val="18"/>
                <w:szCs w:val="18"/>
                <w:highlight w:val="none"/>
                <w:lang w:eastAsia="zh-CN"/>
              </w:rPr>
              <w:t>监测预警设施、农村消防站及消防设备、防洪排涝设施、教育与培训设施等。</w:t>
            </w:r>
          </w:p>
        </w:tc>
      </w:tr>
    </w:tbl>
    <w:p w14:paraId="5F529206">
      <w:pPr>
        <w:pStyle w:val="30"/>
        <w:keepLines w:val="0"/>
        <w:wordWrap/>
        <w:topLinePunct w:val="0"/>
        <w:bidi w:val="0"/>
        <w:spacing w:beforeAutospacing="0" w:afterAutospacing="0" w:line="400" w:lineRule="exact"/>
        <w:ind w:right="0" w:firstLine="0" w:firstLineChars="0"/>
        <w:rPr>
          <w:color w:val="auto"/>
          <w:highlight w:val="none"/>
        </w:rPr>
      </w:pPr>
    </w:p>
    <w:p w14:paraId="328AFF2F">
      <w:pPr>
        <w:keepLines w:val="0"/>
        <w:wordWrap/>
        <w:topLinePunct w:val="0"/>
        <w:bidi w:val="0"/>
        <w:spacing w:beforeAutospacing="0" w:afterAutospacing="0" w:line="400" w:lineRule="exact"/>
        <w:ind w:right="0" w:firstLine="0" w:firstLineChars="0"/>
        <w:rPr>
          <w:color w:val="auto"/>
          <w:highlight w:val="none"/>
        </w:rPr>
      </w:pPr>
      <w:r>
        <w:rPr>
          <w:rFonts w:hint="eastAsia" w:ascii="黑体" w:hAnsi="黑体" w:eastAsia="黑体" w:cs="Times New Roman"/>
          <w:color w:val="auto"/>
          <w:szCs w:val="21"/>
          <w:highlight w:val="none"/>
          <w:lang w:val="en-US" w:eastAsia="zh-CN"/>
        </w:rPr>
        <w:t xml:space="preserve">5.2  农村人居环境设施分类见表2 </w:t>
      </w:r>
    </w:p>
    <w:p w14:paraId="08776C3E">
      <w:pPr>
        <w:pStyle w:val="30"/>
        <w:spacing w:before="120" w:beforeLines="50" w:after="120" w:afterLines="50" w:line="320" w:lineRule="exact"/>
        <w:ind w:firstLine="420"/>
        <w:jc w:val="center"/>
        <w:rPr>
          <w:rFonts w:hint="eastAsia" w:ascii="宋体" w:hAnsi="Times New Roman" w:eastAsia="宋体" w:cs="Times New Roman"/>
          <w:color w:val="auto"/>
          <w:szCs w:val="20"/>
          <w:highlight w:val="none"/>
        </w:rPr>
      </w:pPr>
      <w:r>
        <w:rPr>
          <w:rFonts w:hint="eastAsia" w:ascii="宋体" w:hAnsi="Times New Roman" w:eastAsia="宋体" w:cs="Times New Roman"/>
          <w:color w:val="auto"/>
          <w:szCs w:val="20"/>
          <w:highlight w:val="none"/>
        </w:rPr>
        <w:t>表2 农村人居环境设施分类</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1"/>
        <w:gridCol w:w="2854"/>
        <w:gridCol w:w="4604"/>
      </w:tblGrid>
      <w:tr w14:paraId="755CE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161" w:type="dxa"/>
          </w:tcPr>
          <w:p w14:paraId="6576773A">
            <w:pPr>
              <w:pStyle w:val="30"/>
              <w:keepNext w:val="0"/>
              <w:keepLines w:val="0"/>
              <w:pageBreakBefore w:val="0"/>
              <w:kinsoku/>
              <w:wordWrap/>
              <w:overflowPunct/>
              <w:topLinePunct w:val="0"/>
              <w:bidi w:val="0"/>
              <w:adjustRightInd/>
              <w:snapToGrid/>
              <w:spacing w:beforeAutospacing="0" w:afterAutospacing="0" w:line="240" w:lineRule="auto"/>
              <w:ind w:right="0" w:firstLine="0" w:firstLineChars="0"/>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序号</w:t>
            </w:r>
          </w:p>
        </w:tc>
        <w:tc>
          <w:tcPr>
            <w:tcW w:w="2854" w:type="dxa"/>
          </w:tcPr>
          <w:p w14:paraId="3678E922">
            <w:pPr>
              <w:pStyle w:val="30"/>
              <w:keepNext w:val="0"/>
              <w:keepLines w:val="0"/>
              <w:pageBreakBefore w:val="0"/>
              <w:kinsoku/>
              <w:wordWrap/>
              <w:overflowPunct/>
              <w:topLinePunct w:val="0"/>
              <w:bidi w:val="0"/>
              <w:adjustRightInd/>
              <w:snapToGrid/>
              <w:spacing w:beforeAutospacing="0" w:afterAutospacing="0" w:line="240" w:lineRule="auto"/>
              <w:ind w:right="0" w:firstLine="0" w:firstLineChars="0"/>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类别名称</w:t>
            </w:r>
          </w:p>
        </w:tc>
        <w:tc>
          <w:tcPr>
            <w:tcW w:w="4604" w:type="dxa"/>
          </w:tcPr>
          <w:p w14:paraId="2ADB0828">
            <w:pPr>
              <w:pStyle w:val="30"/>
              <w:keepNext w:val="0"/>
              <w:keepLines w:val="0"/>
              <w:pageBreakBefore w:val="0"/>
              <w:kinsoku/>
              <w:wordWrap/>
              <w:overflowPunct/>
              <w:topLinePunct w:val="0"/>
              <w:bidi w:val="0"/>
              <w:adjustRightInd/>
              <w:snapToGrid/>
              <w:spacing w:beforeAutospacing="0" w:afterAutospacing="0" w:line="240" w:lineRule="auto"/>
              <w:ind w:right="0" w:firstLine="0" w:firstLineChars="0"/>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包括范围</w:t>
            </w:r>
          </w:p>
        </w:tc>
      </w:tr>
      <w:tr w14:paraId="66F14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shd w:val="clear" w:color="auto" w:fill="auto"/>
            <w:vAlign w:val="top"/>
          </w:tcPr>
          <w:p w14:paraId="5206CF9E">
            <w:pPr>
              <w:pStyle w:val="30"/>
              <w:keepNext w:val="0"/>
              <w:keepLines w:val="0"/>
              <w:pageBreakBefore w:val="0"/>
              <w:widowControl/>
              <w:wordWrap/>
              <w:overflowPunct/>
              <w:topLinePunct w:val="0"/>
              <w:autoSpaceDE w:val="0"/>
              <w:autoSpaceDN w:val="0"/>
              <w:bidi w:val="0"/>
              <w:ind w:firstLine="0" w:firstLineChars="0"/>
              <w:outlineLvl w:val="9"/>
              <w:rPr>
                <w:rFonts w:hint="eastAsia" w:ascii="宋体" w:hAnsi="宋体" w:eastAsia="宋体" w:cs="宋体"/>
                <w:b/>
                <w:bCs/>
                <w:color w:val="auto"/>
                <w:sz w:val="18"/>
                <w:szCs w:val="18"/>
                <w:highlight w:val="none"/>
                <w:lang w:val="en-US" w:eastAsia="zh-CN" w:bidi="ar-SA"/>
              </w:rPr>
            </w:pPr>
            <w:r>
              <w:rPr>
                <w:rFonts w:hint="eastAsia" w:hAnsi="宋体"/>
                <w:b/>
                <w:bCs/>
                <w:color w:val="auto"/>
                <w:sz w:val="18"/>
                <w:szCs w:val="18"/>
                <w:highlight w:val="none"/>
              </w:rPr>
              <w:t>5.2</w:t>
            </w:r>
          </w:p>
        </w:tc>
        <w:tc>
          <w:tcPr>
            <w:tcW w:w="2854" w:type="dxa"/>
            <w:shd w:val="clear" w:color="auto" w:fill="auto"/>
            <w:vAlign w:val="top"/>
          </w:tcPr>
          <w:p w14:paraId="01B1E282">
            <w:pPr>
              <w:pStyle w:val="30"/>
              <w:keepNext w:val="0"/>
              <w:keepLines w:val="0"/>
              <w:pageBreakBefore w:val="0"/>
              <w:widowControl/>
              <w:wordWrap/>
              <w:overflowPunct/>
              <w:topLinePunct w:val="0"/>
              <w:autoSpaceDE w:val="0"/>
              <w:autoSpaceDN w:val="0"/>
              <w:bidi w:val="0"/>
              <w:ind w:firstLine="0" w:firstLineChars="0"/>
              <w:outlineLvl w:val="9"/>
              <w:rPr>
                <w:rFonts w:hint="eastAsia" w:ascii="宋体" w:hAnsi="宋体" w:eastAsia="宋体" w:cs="宋体"/>
                <w:b/>
                <w:bCs/>
                <w:color w:val="auto"/>
                <w:sz w:val="18"/>
                <w:szCs w:val="18"/>
                <w:highlight w:val="none"/>
                <w:lang w:val="en-US" w:eastAsia="zh-CN" w:bidi="ar-SA"/>
              </w:rPr>
            </w:pPr>
            <w:r>
              <w:rPr>
                <w:rFonts w:hint="eastAsia" w:hAnsi="宋体"/>
                <w:b/>
                <w:bCs/>
                <w:color w:val="auto"/>
                <w:sz w:val="18"/>
                <w:szCs w:val="18"/>
                <w:highlight w:val="none"/>
              </w:rPr>
              <w:t>农村人居环境设施</w:t>
            </w:r>
          </w:p>
        </w:tc>
        <w:tc>
          <w:tcPr>
            <w:tcW w:w="4604" w:type="dxa"/>
            <w:shd w:val="clear" w:color="auto" w:fill="auto"/>
            <w:vAlign w:val="top"/>
          </w:tcPr>
          <w:p w14:paraId="7A85EC3F">
            <w:pPr>
              <w:pStyle w:val="30"/>
              <w:keepNext w:val="0"/>
              <w:keepLines w:val="0"/>
              <w:pageBreakBefore w:val="0"/>
              <w:widowControl/>
              <w:wordWrap/>
              <w:overflowPunct/>
              <w:topLinePunct w:val="0"/>
              <w:autoSpaceDE w:val="0"/>
              <w:autoSpaceDN w:val="0"/>
              <w:bidi w:val="0"/>
              <w:ind w:firstLine="0" w:firstLineChars="0"/>
              <w:outlineLvl w:val="9"/>
              <w:rPr>
                <w:rFonts w:hint="eastAsia" w:ascii="宋体" w:hAnsi="宋体" w:eastAsia="宋体" w:cs="宋体"/>
                <w:color w:val="auto"/>
                <w:sz w:val="18"/>
                <w:szCs w:val="18"/>
                <w:highlight w:val="none"/>
                <w:lang w:val="en-US" w:eastAsia="zh-CN" w:bidi="ar-SA"/>
              </w:rPr>
            </w:pPr>
            <w:r>
              <w:rPr>
                <w:rFonts w:hint="eastAsia" w:hAnsi="宋体"/>
                <w:color w:val="auto"/>
                <w:sz w:val="18"/>
                <w:szCs w:val="18"/>
                <w:highlight w:val="none"/>
              </w:rPr>
              <w:t>农村人居环境设施是指在乡村建设推进的过程中为农村居民生产生活创造环境的相关设施。</w:t>
            </w:r>
            <w:r>
              <w:rPr>
                <w:rFonts w:hint="eastAsia" w:hAnsi="宋体"/>
                <w:color w:val="auto"/>
                <w:sz w:val="18"/>
                <w:szCs w:val="18"/>
                <w:highlight w:val="none"/>
                <w:lang w:eastAsia="zh-CN"/>
              </w:rPr>
              <w:t>包括农村生活垃圾设施、农村污水设施、农村厕所、农房、公共照明设施等设施建设。</w:t>
            </w:r>
          </w:p>
        </w:tc>
      </w:tr>
      <w:tr w14:paraId="4D753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shd w:val="clear" w:color="auto" w:fill="auto"/>
            <w:vAlign w:val="top"/>
          </w:tcPr>
          <w:p w14:paraId="0EA139B2">
            <w:pPr>
              <w:pStyle w:val="30"/>
              <w:keepNext w:val="0"/>
              <w:keepLines w:val="0"/>
              <w:pageBreakBefore w:val="0"/>
              <w:kinsoku/>
              <w:wordWrap/>
              <w:overflowPunct/>
              <w:topLinePunct w:val="0"/>
              <w:bidi w:val="0"/>
              <w:adjustRightInd/>
              <w:snapToGrid/>
              <w:spacing w:beforeAutospacing="0" w:afterAutospacing="0" w:line="240" w:lineRule="auto"/>
              <w:ind w:right="0" w:rightChars="0" w:firstLine="0" w:firstLineChars="0"/>
              <w:textAlignment w:val="auto"/>
              <w:rPr>
                <w:rFonts w:hint="eastAsia" w:ascii="宋体" w:hAnsi="宋体" w:eastAsia="宋体" w:cs="宋体"/>
                <w:b/>
                <w:bCs/>
                <w:color w:val="auto"/>
                <w:sz w:val="18"/>
                <w:szCs w:val="18"/>
                <w:highlight w:val="none"/>
                <w:lang w:val="en-US" w:eastAsia="zh-CN" w:bidi="ar-SA"/>
              </w:rPr>
            </w:pPr>
            <w:r>
              <w:rPr>
                <w:rFonts w:hint="eastAsia" w:hAnsi="宋体" w:cs="宋体"/>
                <w:b/>
                <w:bCs/>
                <w:color w:val="auto"/>
                <w:sz w:val="18"/>
                <w:szCs w:val="18"/>
                <w:highlight w:val="none"/>
                <w:lang w:val="en-US" w:eastAsia="zh-CN"/>
              </w:rPr>
              <w:t>5.2.1</w:t>
            </w:r>
          </w:p>
        </w:tc>
        <w:tc>
          <w:tcPr>
            <w:tcW w:w="2854" w:type="dxa"/>
            <w:shd w:val="clear" w:color="auto" w:fill="auto"/>
            <w:vAlign w:val="top"/>
          </w:tcPr>
          <w:p w14:paraId="418F0461">
            <w:pPr>
              <w:rPr>
                <w:rFonts w:hint="eastAsia" w:eastAsia="宋体"/>
                <w:color w:val="auto"/>
                <w:sz w:val="18"/>
                <w:szCs w:val="18"/>
                <w:highlight w:val="none"/>
                <w:lang w:val="en-US" w:eastAsia="zh-CN"/>
              </w:rPr>
            </w:pPr>
            <w:r>
              <w:rPr>
                <w:rFonts w:hint="eastAsia" w:hAnsi="宋体" w:cs="宋体"/>
                <w:b/>
                <w:bCs/>
                <w:color w:val="auto"/>
                <w:sz w:val="18"/>
                <w:szCs w:val="18"/>
                <w:highlight w:val="none"/>
                <w:lang w:val="en-US" w:eastAsia="zh-CN"/>
              </w:rPr>
              <w:t>农村</w:t>
            </w:r>
            <w:r>
              <w:rPr>
                <w:rFonts w:hint="eastAsia" w:hAnsi="宋体"/>
                <w:b/>
                <w:bCs/>
                <w:color w:val="auto"/>
                <w:sz w:val="18"/>
                <w:szCs w:val="18"/>
                <w:highlight w:val="none"/>
              </w:rPr>
              <w:t>生活垃圾</w:t>
            </w:r>
            <w:r>
              <w:rPr>
                <w:rFonts w:hint="eastAsia" w:hAnsi="宋体"/>
                <w:b/>
                <w:bCs/>
                <w:color w:val="auto"/>
                <w:sz w:val="18"/>
                <w:szCs w:val="18"/>
                <w:highlight w:val="none"/>
                <w:lang w:val="en-US" w:eastAsia="zh-CN"/>
              </w:rPr>
              <w:t>设施</w:t>
            </w:r>
          </w:p>
          <w:p w14:paraId="6C04CC7D">
            <w:pPr>
              <w:pStyle w:val="8"/>
              <w:outlineLvl w:val="9"/>
              <w:rPr>
                <w:rFonts w:hint="eastAsia" w:ascii="宋体" w:hAnsi="宋体" w:eastAsia="宋体" w:cs="宋体"/>
                <w:b/>
                <w:bCs/>
                <w:color w:val="auto"/>
                <w:kern w:val="2"/>
                <w:sz w:val="18"/>
                <w:szCs w:val="18"/>
                <w:highlight w:val="none"/>
                <w:lang w:val="en-US" w:eastAsia="zh-CN" w:bidi="ar-SA"/>
              </w:rPr>
            </w:pPr>
          </w:p>
        </w:tc>
        <w:tc>
          <w:tcPr>
            <w:tcW w:w="4604" w:type="dxa"/>
            <w:shd w:val="clear" w:color="auto" w:fill="auto"/>
            <w:vAlign w:val="top"/>
          </w:tcPr>
          <w:p w14:paraId="00F2C571">
            <w:pPr>
              <w:pStyle w:val="30"/>
              <w:keepNext w:val="0"/>
              <w:keepLines w:val="0"/>
              <w:pageBreakBefore w:val="0"/>
              <w:widowControl/>
              <w:wordWrap/>
              <w:overflowPunct/>
              <w:topLinePunct w:val="0"/>
              <w:autoSpaceDE w:val="0"/>
              <w:autoSpaceDN w:val="0"/>
              <w:bidi w:val="0"/>
              <w:ind w:firstLine="0" w:firstLineChars="0"/>
              <w:rPr>
                <w:rFonts w:hint="eastAsia" w:ascii="宋体" w:hAnsi="宋体" w:eastAsia="宋体" w:cs="宋体"/>
                <w:color w:val="auto"/>
                <w:sz w:val="18"/>
                <w:szCs w:val="18"/>
                <w:highlight w:val="none"/>
                <w:lang w:val="en-US" w:eastAsia="en-US" w:bidi="ar-SA"/>
              </w:rPr>
            </w:pPr>
            <w:r>
              <w:rPr>
                <w:rFonts w:hint="eastAsia" w:hAnsi="宋体"/>
                <w:color w:val="auto"/>
                <w:sz w:val="18"/>
                <w:szCs w:val="18"/>
                <w:highlight w:val="none"/>
                <w:lang w:val="en-US" w:eastAsia="zh-CN"/>
              </w:rPr>
              <w:t>农村生活垃圾设施涵盖分类设施、收集设施、转运设施、处理设施四个方面。农村生活垃圾是指农村日常生活中产生的固体废物，可分为</w:t>
            </w:r>
            <w:r>
              <w:rPr>
                <w:rFonts w:hint="eastAsia" w:ascii="宋体" w:hAnsi="宋体" w:eastAsia="宋体" w:cs="宋体"/>
                <w:color w:val="auto"/>
                <w:sz w:val="18"/>
                <w:szCs w:val="18"/>
                <w:highlight w:val="none"/>
                <w:lang w:eastAsia="zh-CN"/>
              </w:rPr>
              <w:t>厨余垃圾、可回收物、有害垃圾和其他垃圾</w:t>
            </w:r>
            <w:r>
              <w:rPr>
                <w:rFonts w:hint="eastAsia" w:hAnsi="宋体"/>
                <w:color w:val="auto"/>
                <w:sz w:val="18"/>
                <w:szCs w:val="18"/>
                <w:highlight w:val="none"/>
                <w:lang w:val="en-US" w:eastAsia="zh-CN"/>
              </w:rPr>
              <w:t>四类。</w:t>
            </w:r>
          </w:p>
        </w:tc>
      </w:tr>
      <w:tr w14:paraId="0EFB5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shd w:val="clear" w:color="auto" w:fill="auto"/>
            <w:vAlign w:val="top"/>
          </w:tcPr>
          <w:p w14:paraId="59CCCCE0">
            <w:pPr>
              <w:pStyle w:val="30"/>
              <w:keepNext w:val="0"/>
              <w:keepLines w:val="0"/>
              <w:pageBreakBefore w:val="0"/>
              <w:kinsoku/>
              <w:wordWrap/>
              <w:overflowPunct/>
              <w:topLinePunct w:val="0"/>
              <w:bidi w:val="0"/>
              <w:adjustRightInd/>
              <w:snapToGrid/>
              <w:spacing w:beforeAutospacing="0" w:afterAutospacing="0" w:line="240" w:lineRule="auto"/>
              <w:ind w:right="0" w:rightChars="0" w:firstLine="0" w:firstLineChars="0"/>
              <w:textAlignment w:val="auto"/>
              <w:rPr>
                <w:rFonts w:hint="eastAsia" w:ascii="宋体" w:hAnsi="宋体" w:eastAsia="宋体" w:cs="宋体"/>
                <w:b w:val="0"/>
                <w:bCs w:val="0"/>
                <w:color w:val="auto"/>
                <w:sz w:val="18"/>
                <w:szCs w:val="18"/>
                <w:highlight w:val="none"/>
                <w:lang w:val="en-US" w:eastAsia="zh-CN" w:bidi="ar-SA"/>
              </w:rPr>
            </w:pPr>
            <w:r>
              <w:rPr>
                <w:rFonts w:hint="eastAsia" w:hAnsi="宋体" w:cs="宋体"/>
                <w:b w:val="0"/>
                <w:bCs w:val="0"/>
                <w:color w:val="auto"/>
                <w:sz w:val="18"/>
                <w:szCs w:val="18"/>
                <w:highlight w:val="none"/>
                <w:lang w:val="en-US" w:eastAsia="zh-CN"/>
              </w:rPr>
              <w:t>5.2.1.1</w:t>
            </w:r>
          </w:p>
        </w:tc>
        <w:tc>
          <w:tcPr>
            <w:tcW w:w="2854" w:type="dxa"/>
            <w:shd w:val="clear" w:color="auto" w:fill="auto"/>
            <w:vAlign w:val="top"/>
          </w:tcPr>
          <w:p w14:paraId="248ADD29">
            <w:pPr>
              <w:pStyle w:val="8"/>
              <w:keepNext w:val="0"/>
              <w:keepLines w:val="0"/>
              <w:pageBreakBefore w:val="0"/>
              <w:widowControl/>
              <w:wordWrap/>
              <w:overflowPunct/>
              <w:topLinePunct w:val="0"/>
              <w:autoSpaceDE w:val="0"/>
              <w:autoSpaceDN w:val="0"/>
              <w:bidi w:val="0"/>
              <w:outlineLvl w:val="9"/>
              <w:rPr>
                <w:rFonts w:hint="eastAsia" w:ascii="宋体" w:hAnsi="宋体" w:eastAsia="宋体" w:cs="宋体"/>
                <w:b w:val="0"/>
                <w:bCs w:val="0"/>
                <w:color w:val="auto"/>
                <w:kern w:val="2"/>
                <w:sz w:val="18"/>
                <w:szCs w:val="18"/>
                <w:highlight w:val="none"/>
                <w:lang w:val="en-US" w:eastAsia="zh-CN" w:bidi="ar-SA"/>
              </w:rPr>
            </w:pPr>
            <w:r>
              <w:rPr>
                <w:rFonts w:hint="eastAsia" w:hAnsi="宋体" w:cs="宋体"/>
                <w:b w:val="0"/>
                <w:bCs w:val="0"/>
                <w:color w:val="auto"/>
                <w:sz w:val="18"/>
                <w:szCs w:val="18"/>
                <w:highlight w:val="none"/>
                <w:lang w:val="en-US" w:eastAsia="zh-CN"/>
              </w:rPr>
              <w:t>农村</w:t>
            </w:r>
            <w:r>
              <w:rPr>
                <w:rFonts w:hint="eastAsia" w:hAnsi="宋体"/>
                <w:b w:val="0"/>
                <w:bCs w:val="0"/>
                <w:color w:val="auto"/>
                <w:sz w:val="18"/>
                <w:szCs w:val="18"/>
                <w:highlight w:val="none"/>
              </w:rPr>
              <w:t>生活垃圾</w:t>
            </w:r>
            <w:r>
              <w:rPr>
                <w:rFonts w:hint="eastAsia"/>
                <w:color w:val="auto"/>
                <w:sz w:val="18"/>
                <w:szCs w:val="18"/>
                <w:highlight w:val="none"/>
              </w:rPr>
              <w:t>分类</w:t>
            </w:r>
            <w:r>
              <w:rPr>
                <w:rFonts w:hint="eastAsia" w:eastAsia="宋体"/>
                <w:color w:val="auto"/>
                <w:sz w:val="18"/>
                <w:szCs w:val="18"/>
                <w:highlight w:val="none"/>
                <w:lang w:val="en-US" w:eastAsia="zh-CN"/>
              </w:rPr>
              <w:t>设施</w:t>
            </w:r>
          </w:p>
        </w:tc>
        <w:tc>
          <w:tcPr>
            <w:tcW w:w="4604" w:type="dxa"/>
            <w:shd w:val="clear" w:color="auto" w:fill="auto"/>
            <w:vAlign w:val="top"/>
          </w:tcPr>
          <w:p w14:paraId="27C1A3B7">
            <w:pPr>
              <w:keepNext w:val="0"/>
              <w:keepLines w:val="0"/>
              <w:pageBreakBefore w:val="0"/>
              <w:widowControl/>
              <w:wordWrap/>
              <w:overflowPunct/>
              <w:topLinePunct w:val="0"/>
              <w:autoSpaceDE w:val="0"/>
              <w:autoSpaceDN w:val="0"/>
              <w:bidi w:val="0"/>
              <w:outlineLvl w:val="9"/>
              <w:rPr>
                <w:rFonts w:hint="default"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lang w:val="en-US" w:eastAsia="zh-CN"/>
              </w:rPr>
              <w:t>农村</w:t>
            </w:r>
            <w:r>
              <w:rPr>
                <w:rFonts w:hint="eastAsia" w:ascii="宋体" w:hAnsi="宋体" w:eastAsia="宋体" w:cs="宋体"/>
                <w:color w:val="auto"/>
                <w:sz w:val="18"/>
                <w:szCs w:val="18"/>
                <w:highlight w:val="none"/>
                <w:lang w:eastAsia="zh-CN"/>
              </w:rPr>
              <w:t>生活垃圾分类设施是指满足环保要求、对</w:t>
            </w:r>
            <w:r>
              <w:rPr>
                <w:rFonts w:hint="eastAsia" w:ascii="宋体" w:hAnsi="宋体" w:eastAsia="宋体" w:cs="宋体"/>
                <w:color w:val="auto"/>
                <w:sz w:val="18"/>
                <w:szCs w:val="18"/>
                <w:highlight w:val="none"/>
                <w:lang w:val="en-US" w:eastAsia="zh-CN"/>
              </w:rPr>
              <w:t>农村</w:t>
            </w:r>
            <w:r>
              <w:rPr>
                <w:rFonts w:hint="eastAsia" w:ascii="宋体" w:hAnsi="宋体" w:eastAsia="宋体" w:cs="宋体"/>
                <w:color w:val="auto"/>
                <w:sz w:val="18"/>
                <w:szCs w:val="18"/>
                <w:highlight w:val="none"/>
                <w:lang w:eastAsia="zh-CN"/>
              </w:rPr>
              <w:t>生活垃圾按厨余垃圾、可回收物、有害垃圾和其他垃圾</w:t>
            </w:r>
            <w:r>
              <w:rPr>
                <w:rFonts w:hint="eastAsia" w:ascii="宋体" w:hAnsi="宋体" w:eastAsia="宋体" w:cs="宋体"/>
                <w:color w:val="auto"/>
                <w:sz w:val="18"/>
                <w:szCs w:val="18"/>
                <w:highlight w:val="none"/>
                <w:lang w:val="en-US" w:eastAsia="zh-CN"/>
              </w:rPr>
              <w:t>进行</w:t>
            </w:r>
            <w:r>
              <w:rPr>
                <w:rFonts w:hint="eastAsia" w:ascii="宋体" w:hAnsi="宋体" w:eastAsia="宋体" w:cs="宋体"/>
                <w:color w:val="auto"/>
                <w:sz w:val="18"/>
                <w:szCs w:val="18"/>
                <w:highlight w:val="none"/>
                <w:lang w:eastAsia="zh-CN"/>
              </w:rPr>
              <w:t>分类的设施。</w:t>
            </w:r>
            <w:r>
              <w:rPr>
                <w:rFonts w:hint="eastAsia" w:ascii="宋体" w:hAnsi="宋体" w:eastAsia="宋体" w:cs="宋体"/>
                <w:color w:val="auto"/>
                <w:sz w:val="18"/>
                <w:szCs w:val="18"/>
                <w:highlight w:val="none"/>
                <w:lang w:val="en-US" w:eastAsia="zh-CN"/>
              </w:rPr>
              <w:t>通常包括</w:t>
            </w:r>
            <w:r>
              <w:rPr>
                <w:rFonts w:hint="eastAsia" w:hAnsi="宋体" w:cs="宋体"/>
                <w:color w:val="auto"/>
                <w:sz w:val="18"/>
                <w:szCs w:val="18"/>
                <w:highlight w:val="none"/>
                <w:lang w:val="en-US" w:eastAsia="zh-CN"/>
              </w:rPr>
              <w:t>厨余垃圾箱、可回收垃圾箱、有害垃圾废物箱、其他垃圾回收箱等</w:t>
            </w:r>
          </w:p>
        </w:tc>
      </w:tr>
      <w:tr w14:paraId="63E05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shd w:val="clear" w:color="auto" w:fill="auto"/>
            <w:vAlign w:val="top"/>
          </w:tcPr>
          <w:p w14:paraId="15FA8F4C">
            <w:pPr>
              <w:pStyle w:val="30"/>
              <w:keepNext w:val="0"/>
              <w:keepLines w:val="0"/>
              <w:pageBreakBefore w:val="0"/>
              <w:kinsoku/>
              <w:wordWrap/>
              <w:overflowPunct/>
              <w:topLinePunct w:val="0"/>
              <w:bidi w:val="0"/>
              <w:adjustRightInd/>
              <w:snapToGrid/>
              <w:spacing w:beforeAutospacing="0" w:afterAutospacing="0" w:line="240" w:lineRule="auto"/>
              <w:ind w:right="0" w:rightChars="0" w:firstLine="0" w:firstLineChars="0"/>
              <w:textAlignment w:val="auto"/>
              <w:rPr>
                <w:rFonts w:hint="eastAsia" w:ascii="宋体" w:hAnsi="宋体" w:eastAsia="宋体" w:cs="宋体"/>
                <w:b w:val="0"/>
                <w:bCs w:val="0"/>
                <w:color w:val="auto"/>
                <w:sz w:val="18"/>
                <w:szCs w:val="18"/>
                <w:highlight w:val="none"/>
                <w:lang w:val="en-US" w:eastAsia="zh-CN" w:bidi="ar-SA"/>
              </w:rPr>
            </w:pPr>
            <w:r>
              <w:rPr>
                <w:rFonts w:hint="eastAsia" w:hAnsi="宋体" w:cs="宋体"/>
                <w:b w:val="0"/>
                <w:bCs w:val="0"/>
                <w:color w:val="auto"/>
                <w:sz w:val="18"/>
                <w:szCs w:val="18"/>
                <w:highlight w:val="none"/>
                <w:lang w:val="en-US" w:eastAsia="zh-CN"/>
              </w:rPr>
              <w:t>5.2.1.2</w:t>
            </w:r>
          </w:p>
        </w:tc>
        <w:tc>
          <w:tcPr>
            <w:tcW w:w="2854" w:type="dxa"/>
            <w:shd w:val="clear" w:color="auto" w:fill="auto"/>
            <w:vAlign w:val="top"/>
          </w:tcPr>
          <w:p w14:paraId="315B4BF0">
            <w:pPr>
              <w:pStyle w:val="8"/>
              <w:keepNext w:val="0"/>
              <w:keepLines w:val="0"/>
              <w:pageBreakBefore w:val="0"/>
              <w:widowControl/>
              <w:wordWrap/>
              <w:overflowPunct/>
              <w:topLinePunct w:val="0"/>
              <w:autoSpaceDE w:val="0"/>
              <w:autoSpaceDN w:val="0"/>
              <w:bidi w:val="0"/>
              <w:outlineLvl w:val="9"/>
              <w:rPr>
                <w:rFonts w:hint="eastAsia" w:ascii="宋体" w:hAnsi="宋体" w:eastAsia="宋体" w:cs="宋体"/>
                <w:b w:val="0"/>
                <w:bCs w:val="0"/>
                <w:color w:val="auto"/>
                <w:kern w:val="2"/>
                <w:sz w:val="18"/>
                <w:szCs w:val="18"/>
                <w:highlight w:val="none"/>
                <w:lang w:val="en-US" w:eastAsia="zh-CN" w:bidi="ar-SA"/>
              </w:rPr>
            </w:pPr>
            <w:r>
              <w:rPr>
                <w:rFonts w:hint="eastAsia" w:hAnsi="宋体" w:cs="宋体"/>
                <w:b w:val="0"/>
                <w:bCs w:val="0"/>
                <w:color w:val="auto"/>
                <w:sz w:val="18"/>
                <w:szCs w:val="18"/>
                <w:highlight w:val="none"/>
                <w:lang w:val="en-US" w:eastAsia="zh-CN"/>
              </w:rPr>
              <w:t>农村</w:t>
            </w:r>
            <w:r>
              <w:rPr>
                <w:rFonts w:hint="eastAsia" w:hAnsi="宋体"/>
                <w:b w:val="0"/>
                <w:bCs w:val="0"/>
                <w:color w:val="auto"/>
                <w:sz w:val="18"/>
                <w:szCs w:val="18"/>
                <w:highlight w:val="none"/>
              </w:rPr>
              <w:t>生活垃圾</w:t>
            </w:r>
            <w:r>
              <w:rPr>
                <w:rFonts w:hint="eastAsia"/>
                <w:color w:val="auto"/>
                <w:sz w:val="18"/>
                <w:szCs w:val="18"/>
                <w:highlight w:val="none"/>
              </w:rPr>
              <w:t>收集</w:t>
            </w:r>
            <w:r>
              <w:rPr>
                <w:rFonts w:hint="eastAsia" w:eastAsia="宋体"/>
                <w:color w:val="auto"/>
                <w:sz w:val="18"/>
                <w:szCs w:val="18"/>
                <w:highlight w:val="none"/>
                <w:lang w:val="en-US" w:eastAsia="zh-CN"/>
              </w:rPr>
              <w:t>设施</w:t>
            </w:r>
          </w:p>
        </w:tc>
        <w:tc>
          <w:tcPr>
            <w:tcW w:w="4604" w:type="dxa"/>
            <w:shd w:val="clear" w:color="auto" w:fill="auto"/>
            <w:vAlign w:val="top"/>
          </w:tcPr>
          <w:p w14:paraId="2ADCFCC6">
            <w:pPr>
              <w:pStyle w:val="30"/>
              <w:keepNext w:val="0"/>
              <w:keepLines w:val="0"/>
              <w:pageBreakBefore w:val="0"/>
              <w:widowControl/>
              <w:wordWrap/>
              <w:overflowPunct/>
              <w:topLinePunct w:val="0"/>
              <w:autoSpaceDE w:val="0"/>
              <w:autoSpaceDN w:val="0"/>
              <w:bidi w:val="0"/>
              <w:ind w:firstLine="0" w:firstLineChars="0"/>
              <w:rPr>
                <w:rFonts w:hint="default" w:ascii="宋体" w:hAnsi="宋体" w:eastAsia="宋体" w:cs="宋体"/>
                <w:color w:val="auto"/>
                <w:sz w:val="18"/>
                <w:szCs w:val="18"/>
                <w:highlight w:val="none"/>
                <w:lang w:val="en-US" w:eastAsia="zh-CN" w:bidi="ar-SA"/>
              </w:rPr>
            </w:pPr>
            <w:r>
              <w:rPr>
                <w:rFonts w:hint="eastAsia" w:ascii="宋体" w:hAnsi="宋体" w:eastAsia="宋体" w:cs="宋体"/>
                <w:b w:val="0"/>
                <w:bCs w:val="0"/>
                <w:color w:val="auto"/>
                <w:sz w:val="18"/>
                <w:szCs w:val="18"/>
                <w:highlight w:val="none"/>
                <w:lang w:val="en-US" w:eastAsia="zh-CN"/>
              </w:rPr>
              <w:t>农村</w:t>
            </w:r>
            <w:r>
              <w:rPr>
                <w:rFonts w:hint="eastAsia" w:ascii="宋体" w:hAnsi="宋体" w:eastAsia="宋体" w:cs="宋体"/>
                <w:b w:val="0"/>
                <w:bCs w:val="0"/>
                <w:color w:val="auto"/>
                <w:sz w:val="18"/>
                <w:szCs w:val="18"/>
                <w:highlight w:val="none"/>
                <w:lang w:eastAsia="zh-CN"/>
              </w:rPr>
              <w:t>生活垃圾</w:t>
            </w:r>
            <w:r>
              <w:rPr>
                <w:rFonts w:hint="eastAsia" w:ascii="宋体" w:hAnsi="宋体" w:eastAsia="宋体" w:cs="宋体"/>
                <w:color w:val="auto"/>
                <w:sz w:val="18"/>
                <w:szCs w:val="18"/>
                <w:highlight w:val="none"/>
                <w:lang w:eastAsia="zh-CN"/>
              </w:rPr>
              <w:t>收集</w:t>
            </w:r>
            <w:r>
              <w:rPr>
                <w:rFonts w:hint="eastAsia" w:hAnsi="宋体" w:cs="宋体"/>
                <w:color w:val="auto"/>
                <w:sz w:val="18"/>
                <w:szCs w:val="18"/>
                <w:highlight w:val="none"/>
                <w:lang w:val="en-US" w:eastAsia="zh-CN"/>
              </w:rPr>
              <w:t>设施是指在自然村内设置的收集生活垃圾的容器以及具有投放生活垃圾功能的场所或设施。通常包括固定桶站、固定交投点、流动式收集车、流动交投点、大件垃圾投放点和装修垃圾投放点等。</w:t>
            </w:r>
          </w:p>
        </w:tc>
      </w:tr>
      <w:tr w14:paraId="6C42C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shd w:val="clear" w:color="auto" w:fill="auto"/>
            <w:vAlign w:val="top"/>
          </w:tcPr>
          <w:p w14:paraId="795308B2">
            <w:pPr>
              <w:pStyle w:val="30"/>
              <w:keepNext w:val="0"/>
              <w:keepLines w:val="0"/>
              <w:pageBreakBefore w:val="0"/>
              <w:kinsoku/>
              <w:wordWrap/>
              <w:overflowPunct/>
              <w:topLinePunct w:val="0"/>
              <w:bidi w:val="0"/>
              <w:adjustRightInd/>
              <w:snapToGrid/>
              <w:spacing w:beforeAutospacing="0" w:afterAutospacing="0" w:line="240" w:lineRule="auto"/>
              <w:ind w:right="0" w:rightChars="0" w:firstLine="0" w:firstLineChars="0"/>
              <w:textAlignment w:val="auto"/>
              <w:rPr>
                <w:rFonts w:hint="eastAsia" w:ascii="宋体" w:hAnsi="宋体" w:eastAsia="宋体" w:cs="宋体"/>
                <w:b w:val="0"/>
                <w:bCs w:val="0"/>
                <w:color w:val="auto"/>
                <w:sz w:val="18"/>
                <w:szCs w:val="18"/>
                <w:highlight w:val="none"/>
                <w:lang w:val="en-US" w:eastAsia="zh-CN" w:bidi="ar-SA"/>
              </w:rPr>
            </w:pPr>
            <w:r>
              <w:rPr>
                <w:rFonts w:hint="eastAsia" w:hAnsi="宋体" w:cs="宋体"/>
                <w:b w:val="0"/>
                <w:bCs w:val="0"/>
                <w:color w:val="auto"/>
                <w:sz w:val="18"/>
                <w:szCs w:val="18"/>
                <w:highlight w:val="none"/>
                <w:lang w:val="en-US" w:eastAsia="zh-CN"/>
              </w:rPr>
              <w:t>5.2.1.3</w:t>
            </w:r>
          </w:p>
        </w:tc>
        <w:tc>
          <w:tcPr>
            <w:tcW w:w="2854" w:type="dxa"/>
            <w:shd w:val="clear" w:color="auto" w:fill="auto"/>
            <w:vAlign w:val="top"/>
          </w:tcPr>
          <w:p w14:paraId="0E9F17C1">
            <w:pPr>
              <w:pStyle w:val="8"/>
              <w:keepNext w:val="0"/>
              <w:keepLines w:val="0"/>
              <w:pageBreakBefore w:val="0"/>
              <w:widowControl/>
              <w:wordWrap/>
              <w:overflowPunct/>
              <w:topLinePunct w:val="0"/>
              <w:autoSpaceDE w:val="0"/>
              <w:autoSpaceDN w:val="0"/>
              <w:bidi w:val="0"/>
              <w:outlineLvl w:val="9"/>
              <w:rPr>
                <w:rFonts w:hint="eastAsia" w:ascii="宋体" w:hAnsi="宋体" w:eastAsia="宋体" w:cs="宋体"/>
                <w:b w:val="0"/>
                <w:bCs w:val="0"/>
                <w:color w:val="auto"/>
                <w:kern w:val="2"/>
                <w:sz w:val="18"/>
                <w:szCs w:val="18"/>
                <w:highlight w:val="none"/>
                <w:lang w:val="en-US" w:eastAsia="zh-CN" w:bidi="ar-SA"/>
              </w:rPr>
            </w:pPr>
            <w:r>
              <w:rPr>
                <w:rFonts w:hint="eastAsia" w:hAnsi="宋体" w:cs="宋体"/>
                <w:b w:val="0"/>
                <w:bCs w:val="0"/>
                <w:color w:val="auto"/>
                <w:sz w:val="18"/>
                <w:szCs w:val="18"/>
                <w:highlight w:val="none"/>
                <w:lang w:val="en-US" w:eastAsia="zh-CN"/>
              </w:rPr>
              <w:t>农村</w:t>
            </w:r>
            <w:r>
              <w:rPr>
                <w:rFonts w:hint="eastAsia" w:hAnsi="宋体"/>
                <w:b w:val="0"/>
                <w:bCs w:val="0"/>
                <w:color w:val="auto"/>
                <w:sz w:val="18"/>
                <w:szCs w:val="18"/>
                <w:highlight w:val="none"/>
              </w:rPr>
              <w:t>生活垃圾</w:t>
            </w:r>
            <w:r>
              <w:rPr>
                <w:rFonts w:hint="eastAsia"/>
                <w:color w:val="auto"/>
                <w:sz w:val="18"/>
                <w:szCs w:val="18"/>
                <w:highlight w:val="none"/>
              </w:rPr>
              <w:t>转运</w:t>
            </w:r>
            <w:r>
              <w:rPr>
                <w:rFonts w:hint="eastAsia" w:eastAsia="宋体"/>
                <w:color w:val="auto"/>
                <w:sz w:val="18"/>
                <w:szCs w:val="18"/>
                <w:highlight w:val="none"/>
                <w:lang w:val="en-US" w:eastAsia="zh-CN"/>
              </w:rPr>
              <w:t>设施</w:t>
            </w:r>
          </w:p>
        </w:tc>
        <w:tc>
          <w:tcPr>
            <w:tcW w:w="4604" w:type="dxa"/>
            <w:shd w:val="clear" w:color="auto" w:fill="auto"/>
            <w:vAlign w:val="top"/>
          </w:tcPr>
          <w:p w14:paraId="48A2A966">
            <w:pPr>
              <w:pStyle w:val="30"/>
              <w:keepNext w:val="0"/>
              <w:keepLines w:val="0"/>
              <w:pageBreakBefore w:val="0"/>
              <w:widowControl/>
              <w:wordWrap/>
              <w:overflowPunct/>
              <w:topLinePunct w:val="0"/>
              <w:autoSpaceDE w:val="0"/>
              <w:autoSpaceDN w:val="0"/>
              <w:bidi w:val="0"/>
              <w:ind w:firstLine="0" w:firstLineChars="0"/>
              <w:rPr>
                <w:rFonts w:hint="default" w:ascii="宋体" w:hAnsi="宋体" w:eastAsia="宋体" w:cs="宋体"/>
                <w:color w:val="auto"/>
                <w:sz w:val="18"/>
                <w:szCs w:val="18"/>
                <w:highlight w:val="none"/>
                <w:lang w:val="en-US" w:eastAsia="zh-CN" w:bidi="ar-SA"/>
              </w:rPr>
            </w:pPr>
            <w:r>
              <w:rPr>
                <w:rFonts w:hint="eastAsia" w:ascii="宋体" w:hAnsi="宋体" w:eastAsia="宋体" w:cs="宋体"/>
                <w:b w:val="0"/>
                <w:bCs w:val="0"/>
                <w:color w:val="auto"/>
                <w:sz w:val="18"/>
                <w:szCs w:val="18"/>
                <w:highlight w:val="none"/>
                <w:lang w:val="en-US" w:eastAsia="zh-CN"/>
              </w:rPr>
              <w:t>农村</w:t>
            </w:r>
            <w:r>
              <w:rPr>
                <w:rFonts w:hint="eastAsia" w:ascii="宋体" w:hAnsi="宋体" w:eastAsia="宋体" w:cs="宋体"/>
                <w:b w:val="0"/>
                <w:bCs w:val="0"/>
                <w:color w:val="auto"/>
                <w:sz w:val="18"/>
                <w:szCs w:val="18"/>
                <w:highlight w:val="none"/>
                <w:lang w:eastAsia="zh-CN"/>
              </w:rPr>
              <w:t>生活垃圾转运</w:t>
            </w:r>
            <w:r>
              <w:rPr>
                <w:rFonts w:hint="eastAsia" w:ascii="宋体" w:hAnsi="宋体" w:eastAsia="宋体" w:cs="宋体"/>
                <w:b w:val="0"/>
                <w:bCs w:val="0"/>
                <w:color w:val="auto"/>
                <w:sz w:val="18"/>
                <w:szCs w:val="18"/>
                <w:highlight w:val="none"/>
                <w:lang w:val="en-US" w:eastAsia="zh-CN"/>
              </w:rPr>
              <w:t>设施是指</w:t>
            </w:r>
            <w:r>
              <w:rPr>
                <w:rFonts w:hint="default" w:ascii="宋体" w:hAnsi="宋体" w:eastAsia="宋体" w:cs="宋体"/>
                <w:b w:val="0"/>
                <w:bCs w:val="0"/>
                <w:color w:val="auto"/>
                <w:sz w:val="18"/>
                <w:szCs w:val="18"/>
                <w:highlight w:val="none"/>
                <w:lang w:val="en-US" w:eastAsia="zh-CN"/>
              </w:rPr>
              <w:t>具有将垃圾从收集车转载到运输车功能的转运设施。通常包</w:t>
            </w:r>
            <w:r>
              <w:rPr>
                <w:rFonts w:hint="eastAsia" w:ascii="宋体" w:hAnsi="宋体" w:eastAsia="宋体" w:cs="宋体"/>
                <w:b w:val="0"/>
                <w:bCs w:val="0"/>
                <w:color w:val="auto"/>
                <w:sz w:val="18"/>
                <w:szCs w:val="18"/>
                <w:highlight w:val="none"/>
                <w:lang w:val="en-US" w:eastAsia="zh-CN"/>
              </w:rPr>
              <w:t>括</w:t>
            </w:r>
            <w:r>
              <w:rPr>
                <w:rFonts w:hint="default" w:ascii="宋体" w:hAnsi="宋体" w:eastAsia="宋体" w:cs="宋体"/>
                <w:b w:val="0"/>
                <w:bCs w:val="0"/>
                <w:color w:val="auto"/>
                <w:sz w:val="18"/>
                <w:szCs w:val="18"/>
                <w:highlight w:val="none"/>
                <w:lang w:val="en-US" w:eastAsia="zh-CN"/>
              </w:rPr>
              <w:t>密闭式清洁站、地埋</w:t>
            </w:r>
            <w:r>
              <w:rPr>
                <w:rFonts w:hint="eastAsia" w:hAnsi="宋体" w:cs="宋体"/>
                <w:b w:val="0"/>
                <w:bCs w:val="0"/>
                <w:color w:val="auto"/>
                <w:sz w:val="18"/>
                <w:szCs w:val="18"/>
                <w:highlight w:val="none"/>
                <w:lang w:val="en-US" w:eastAsia="zh-CN"/>
              </w:rPr>
              <w:t>景观</w:t>
            </w:r>
            <w:r>
              <w:rPr>
                <w:rFonts w:hint="default" w:ascii="宋体" w:hAnsi="宋体" w:eastAsia="宋体" w:cs="宋体"/>
                <w:b w:val="0"/>
                <w:bCs w:val="0"/>
                <w:color w:val="auto"/>
                <w:sz w:val="18"/>
                <w:szCs w:val="18"/>
                <w:highlight w:val="none"/>
                <w:lang w:val="en-US" w:eastAsia="zh-CN"/>
              </w:rPr>
              <w:t>式垃圾收集站和转运站。</w:t>
            </w:r>
          </w:p>
        </w:tc>
      </w:tr>
      <w:tr w14:paraId="73057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shd w:val="clear" w:color="auto" w:fill="auto"/>
            <w:vAlign w:val="top"/>
          </w:tcPr>
          <w:p w14:paraId="7B7B112B">
            <w:pPr>
              <w:rPr>
                <w:rFonts w:hint="eastAsia" w:ascii="宋体" w:hAnsi="宋体" w:eastAsia="宋体" w:cs="宋体"/>
                <w:color w:val="auto"/>
                <w:kern w:val="0"/>
                <w:sz w:val="18"/>
                <w:szCs w:val="18"/>
                <w:highlight w:val="none"/>
                <w:lang w:val="en-US" w:eastAsia="zh-CN" w:bidi="ar-SA"/>
              </w:rPr>
            </w:pPr>
            <w:r>
              <w:rPr>
                <w:rFonts w:hint="eastAsia" w:ascii="宋体" w:hAnsi="宋体" w:cs="宋体"/>
                <w:b w:val="0"/>
                <w:bCs w:val="0"/>
                <w:color w:val="auto"/>
                <w:kern w:val="0"/>
                <w:sz w:val="18"/>
                <w:szCs w:val="18"/>
                <w:highlight w:val="none"/>
                <w:lang w:val="en-US" w:eastAsia="zh-CN"/>
              </w:rPr>
              <w:t>5.2.1.4</w:t>
            </w:r>
          </w:p>
        </w:tc>
        <w:tc>
          <w:tcPr>
            <w:tcW w:w="2854" w:type="dxa"/>
            <w:shd w:val="clear" w:color="auto" w:fill="auto"/>
            <w:vAlign w:val="top"/>
          </w:tcPr>
          <w:p w14:paraId="67B26DF9">
            <w:pPr>
              <w:rPr>
                <w:rFonts w:hint="default" w:ascii="Times New Roman" w:hAnsi="Times New Roman" w:eastAsia="宋体" w:cs="Times New Roman"/>
                <w:color w:val="auto"/>
                <w:kern w:val="2"/>
                <w:sz w:val="18"/>
                <w:szCs w:val="18"/>
                <w:highlight w:val="none"/>
                <w:lang w:val="en-US" w:eastAsia="zh-CN" w:bidi="ar-SA"/>
              </w:rPr>
            </w:pPr>
            <w:r>
              <w:rPr>
                <w:rFonts w:hint="eastAsia" w:hAnsi="宋体" w:cs="宋体"/>
                <w:b w:val="0"/>
                <w:bCs w:val="0"/>
                <w:color w:val="auto"/>
                <w:sz w:val="18"/>
                <w:szCs w:val="18"/>
                <w:highlight w:val="none"/>
                <w:lang w:val="en-US" w:eastAsia="zh-CN"/>
              </w:rPr>
              <w:t>农村</w:t>
            </w:r>
            <w:r>
              <w:rPr>
                <w:rFonts w:hint="eastAsia" w:hAnsi="宋体"/>
                <w:b w:val="0"/>
                <w:bCs w:val="0"/>
                <w:color w:val="auto"/>
                <w:sz w:val="18"/>
                <w:szCs w:val="18"/>
                <w:highlight w:val="none"/>
              </w:rPr>
              <w:t>生活垃圾</w:t>
            </w:r>
            <w:r>
              <w:rPr>
                <w:rFonts w:hint="eastAsia"/>
                <w:color w:val="auto"/>
                <w:sz w:val="18"/>
                <w:szCs w:val="18"/>
                <w:highlight w:val="none"/>
              </w:rPr>
              <w:t>处理</w:t>
            </w:r>
            <w:r>
              <w:rPr>
                <w:rFonts w:hint="eastAsia" w:eastAsia="宋体"/>
                <w:color w:val="auto"/>
                <w:sz w:val="18"/>
                <w:szCs w:val="18"/>
                <w:highlight w:val="none"/>
                <w:lang w:val="en-US" w:eastAsia="zh-CN"/>
              </w:rPr>
              <w:t>设施</w:t>
            </w:r>
          </w:p>
        </w:tc>
        <w:tc>
          <w:tcPr>
            <w:tcW w:w="4604" w:type="dxa"/>
            <w:shd w:val="clear" w:color="auto" w:fill="auto"/>
            <w:vAlign w:val="top"/>
          </w:tcPr>
          <w:p w14:paraId="46671D9C">
            <w:pPr>
              <w:rPr>
                <w:rFonts w:hint="default" w:ascii="Times New Roman" w:hAnsi="Times New Roman" w:eastAsia="宋体" w:cs="Times New Roman"/>
                <w:color w:val="auto"/>
                <w:kern w:val="2"/>
                <w:sz w:val="18"/>
                <w:szCs w:val="18"/>
                <w:highlight w:val="none"/>
                <w:lang w:val="en-US" w:eastAsia="zh-CN" w:bidi="ar-SA"/>
              </w:rPr>
            </w:pPr>
            <w:r>
              <w:rPr>
                <w:rFonts w:hint="eastAsia" w:hAnsi="宋体" w:cs="宋体"/>
                <w:b w:val="0"/>
                <w:bCs w:val="0"/>
                <w:color w:val="auto"/>
                <w:sz w:val="18"/>
                <w:szCs w:val="18"/>
                <w:highlight w:val="none"/>
                <w:lang w:val="en-US" w:eastAsia="zh-CN"/>
              </w:rPr>
              <w:t>农村生活垃圾处理设施是指对农村日常生活中产生的固体废物进行处理的相关设施。包括城乡一体化处理或其他处理模式（焚烧炉、垃圾填埋场等）。</w:t>
            </w:r>
          </w:p>
        </w:tc>
      </w:tr>
      <w:tr w14:paraId="15B1D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shd w:val="clear" w:color="auto" w:fill="auto"/>
            <w:vAlign w:val="top"/>
          </w:tcPr>
          <w:p w14:paraId="577D15F2">
            <w:pPr>
              <w:pStyle w:val="30"/>
              <w:keepNext w:val="0"/>
              <w:keepLines w:val="0"/>
              <w:pageBreakBefore w:val="0"/>
              <w:widowControl/>
              <w:wordWrap/>
              <w:overflowPunct/>
              <w:topLinePunct w:val="0"/>
              <w:autoSpaceDE/>
              <w:autoSpaceDN/>
              <w:bidi w:val="0"/>
              <w:ind w:firstLine="0" w:firstLineChars="0"/>
              <w:rPr>
                <w:rFonts w:hint="eastAsia" w:ascii="宋体" w:hAnsi="宋体" w:eastAsia="宋体" w:cs="宋体"/>
                <w:b/>
                <w:bCs/>
                <w:color w:val="auto"/>
                <w:sz w:val="18"/>
                <w:szCs w:val="18"/>
                <w:highlight w:val="none"/>
                <w:lang w:val="en-US" w:eastAsia="zh-CN" w:bidi="ar-SA"/>
              </w:rPr>
            </w:pPr>
            <w:r>
              <w:rPr>
                <w:rFonts w:hint="eastAsia" w:hAnsi="宋体"/>
                <w:b/>
                <w:bCs/>
                <w:color w:val="auto"/>
                <w:sz w:val="18"/>
                <w:szCs w:val="18"/>
                <w:highlight w:val="none"/>
              </w:rPr>
              <w:t>5.</w:t>
            </w:r>
            <w:r>
              <w:rPr>
                <w:rFonts w:hint="eastAsia" w:hAnsi="宋体"/>
                <w:b/>
                <w:bCs/>
                <w:color w:val="auto"/>
                <w:sz w:val="18"/>
                <w:szCs w:val="18"/>
                <w:highlight w:val="none"/>
                <w:lang w:val="en-US" w:eastAsia="zh-CN"/>
              </w:rPr>
              <w:t>2.2</w:t>
            </w:r>
          </w:p>
        </w:tc>
        <w:tc>
          <w:tcPr>
            <w:tcW w:w="2854" w:type="dxa"/>
            <w:shd w:val="clear" w:color="auto" w:fill="auto"/>
            <w:vAlign w:val="top"/>
          </w:tcPr>
          <w:p w14:paraId="0F5BDFA8">
            <w:pPr>
              <w:pStyle w:val="30"/>
              <w:keepNext w:val="0"/>
              <w:keepLines w:val="0"/>
              <w:pageBreakBefore w:val="0"/>
              <w:widowControl/>
              <w:wordWrap/>
              <w:overflowPunct/>
              <w:topLinePunct w:val="0"/>
              <w:autoSpaceDE w:val="0"/>
              <w:autoSpaceDN w:val="0"/>
              <w:bidi w:val="0"/>
              <w:ind w:firstLine="0" w:firstLineChars="0"/>
              <w:rPr>
                <w:rFonts w:hint="eastAsia" w:ascii="宋体" w:hAnsi="宋体" w:eastAsia="宋体" w:cs="宋体"/>
                <w:b/>
                <w:bCs/>
                <w:color w:val="auto"/>
                <w:sz w:val="18"/>
                <w:szCs w:val="18"/>
                <w:highlight w:val="none"/>
                <w:lang w:val="en-US" w:eastAsia="zh-CN" w:bidi="ar-SA"/>
              </w:rPr>
            </w:pPr>
            <w:r>
              <w:rPr>
                <w:rFonts w:hint="eastAsia" w:hAnsi="宋体"/>
                <w:b/>
                <w:bCs/>
                <w:color w:val="auto"/>
                <w:sz w:val="18"/>
                <w:szCs w:val="18"/>
                <w:highlight w:val="none"/>
              </w:rPr>
              <w:t>农村污水</w:t>
            </w:r>
            <w:r>
              <w:rPr>
                <w:rFonts w:hint="eastAsia" w:hAnsi="宋体"/>
                <w:b/>
                <w:bCs/>
                <w:color w:val="auto"/>
                <w:sz w:val="18"/>
                <w:szCs w:val="18"/>
                <w:highlight w:val="none"/>
                <w:lang w:val="en-US" w:eastAsia="zh-CN"/>
              </w:rPr>
              <w:t>设施</w:t>
            </w:r>
          </w:p>
        </w:tc>
        <w:tc>
          <w:tcPr>
            <w:tcW w:w="4604" w:type="dxa"/>
            <w:shd w:val="clear" w:color="auto" w:fill="auto"/>
            <w:vAlign w:val="top"/>
          </w:tcPr>
          <w:p w14:paraId="62157A68">
            <w:pPr>
              <w:pStyle w:val="30"/>
              <w:ind w:firstLine="0" w:firstLineChars="0"/>
              <w:rPr>
                <w:rFonts w:hint="eastAsia" w:ascii="宋体" w:hAnsi="宋体" w:eastAsia="宋体" w:cs="宋体"/>
                <w:color w:val="auto"/>
                <w:sz w:val="18"/>
                <w:szCs w:val="18"/>
                <w:highlight w:val="none"/>
                <w:lang w:val="en-US" w:eastAsia="zh-CN" w:bidi="ar-SA"/>
              </w:rPr>
            </w:pPr>
            <w:r>
              <w:rPr>
                <w:rFonts w:hint="eastAsia" w:hAnsi="宋体"/>
                <w:color w:val="auto"/>
                <w:sz w:val="18"/>
                <w:szCs w:val="18"/>
                <w:highlight w:val="none"/>
              </w:rPr>
              <w:t>农村污水设施是指收集、输送、处理、再生和处置农村污水的设施以一定方式组合成的总体。农村污水设施一般包括收集输送管网、污水处理与污泥处理处置设施。按照国家、地方有关规定可配套建设再生处理设施，即中水处理站。</w:t>
            </w:r>
          </w:p>
        </w:tc>
      </w:tr>
      <w:tr w14:paraId="4D78D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shd w:val="clear" w:color="auto" w:fill="auto"/>
            <w:vAlign w:val="top"/>
          </w:tcPr>
          <w:p w14:paraId="41B0B6A3">
            <w:pPr>
              <w:pStyle w:val="30"/>
              <w:keepNext w:val="0"/>
              <w:keepLines w:val="0"/>
              <w:pageBreakBefore w:val="0"/>
              <w:widowControl/>
              <w:wordWrap/>
              <w:overflowPunct/>
              <w:topLinePunct w:val="0"/>
              <w:autoSpaceDE w:val="0"/>
              <w:autoSpaceDN w:val="0"/>
              <w:bidi w:val="0"/>
              <w:ind w:firstLine="0" w:firstLineChars="0"/>
              <w:outlineLvl w:val="9"/>
              <w:rPr>
                <w:rFonts w:hint="eastAsia" w:ascii="宋体" w:hAnsi="宋体" w:eastAsia="宋体" w:cs="宋体"/>
                <w:b w:val="0"/>
                <w:bCs w:val="0"/>
                <w:color w:val="auto"/>
                <w:sz w:val="18"/>
                <w:szCs w:val="18"/>
                <w:highlight w:val="none"/>
                <w:lang w:val="en-US" w:eastAsia="zh-CN" w:bidi="ar-SA"/>
              </w:rPr>
            </w:pPr>
            <w:r>
              <w:rPr>
                <w:rFonts w:hint="eastAsia" w:hAnsi="宋体"/>
                <w:b w:val="0"/>
                <w:bCs w:val="0"/>
                <w:color w:val="auto"/>
                <w:sz w:val="18"/>
                <w:szCs w:val="18"/>
                <w:highlight w:val="none"/>
                <w:lang w:val="en-US" w:eastAsia="zh-CN"/>
              </w:rPr>
              <w:t>5.2.2.1</w:t>
            </w:r>
          </w:p>
        </w:tc>
        <w:tc>
          <w:tcPr>
            <w:tcW w:w="2854" w:type="dxa"/>
            <w:shd w:val="clear" w:color="auto" w:fill="auto"/>
            <w:vAlign w:val="top"/>
          </w:tcPr>
          <w:p w14:paraId="36D43F03">
            <w:pPr>
              <w:pStyle w:val="30"/>
              <w:keepNext w:val="0"/>
              <w:keepLines w:val="0"/>
              <w:pageBreakBefore w:val="0"/>
              <w:widowControl/>
              <w:wordWrap/>
              <w:overflowPunct/>
              <w:topLinePunct w:val="0"/>
              <w:autoSpaceDE w:val="0"/>
              <w:autoSpaceDN w:val="0"/>
              <w:bidi w:val="0"/>
              <w:ind w:firstLine="0" w:firstLineChars="0"/>
              <w:outlineLvl w:val="9"/>
              <w:rPr>
                <w:rFonts w:hint="eastAsia" w:ascii="宋体" w:hAnsi="宋体" w:eastAsia="宋体" w:cs="宋体"/>
                <w:b w:val="0"/>
                <w:bCs w:val="0"/>
                <w:color w:val="auto"/>
                <w:sz w:val="18"/>
                <w:szCs w:val="18"/>
                <w:highlight w:val="none"/>
                <w:lang w:val="en-US" w:eastAsia="zh-CN" w:bidi="ar-SA"/>
              </w:rPr>
            </w:pPr>
            <w:r>
              <w:rPr>
                <w:rFonts w:hint="eastAsia" w:hAnsi="宋体"/>
                <w:b w:val="0"/>
                <w:bCs w:val="0"/>
                <w:color w:val="auto"/>
                <w:sz w:val="18"/>
                <w:szCs w:val="18"/>
                <w:highlight w:val="none"/>
              </w:rPr>
              <w:t>农村生活污水</w:t>
            </w:r>
            <w:r>
              <w:rPr>
                <w:rFonts w:hint="eastAsia" w:hAnsi="宋体"/>
                <w:color w:val="auto"/>
                <w:sz w:val="18"/>
                <w:szCs w:val="18"/>
                <w:highlight w:val="none"/>
              </w:rPr>
              <w:t>收集管网</w:t>
            </w:r>
          </w:p>
        </w:tc>
        <w:tc>
          <w:tcPr>
            <w:tcW w:w="4604" w:type="dxa"/>
            <w:shd w:val="clear" w:color="auto" w:fill="auto"/>
            <w:vAlign w:val="top"/>
          </w:tcPr>
          <w:p w14:paraId="0882433B">
            <w:pPr>
              <w:pStyle w:val="30"/>
              <w:ind w:firstLine="0" w:firstLineChars="0"/>
              <w:rPr>
                <w:rFonts w:hint="eastAsia" w:ascii="宋体" w:hAnsi="宋体" w:eastAsia="宋体" w:cs="宋体"/>
                <w:color w:val="auto"/>
                <w:sz w:val="18"/>
                <w:szCs w:val="18"/>
                <w:highlight w:val="none"/>
                <w:lang w:val="en-US" w:eastAsia="zh-CN" w:bidi="ar-SA"/>
              </w:rPr>
            </w:pPr>
            <w:r>
              <w:rPr>
                <w:rFonts w:hint="eastAsia" w:hAnsi="宋体"/>
                <w:color w:val="auto"/>
                <w:sz w:val="18"/>
                <w:szCs w:val="18"/>
                <w:highlight w:val="none"/>
              </w:rPr>
              <w:t>农村生活污水管网指收集、输送农村生活污水的设施以一定方式组合成的总体。一般包括接户管、支管、干管、检查井和提升泵站等设施。</w:t>
            </w:r>
          </w:p>
        </w:tc>
      </w:tr>
      <w:tr w14:paraId="0E417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shd w:val="clear" w:color="auto" w:fill="auto"/>
            <w:vAlign w:val="top"/>
          </w:tcPr>
          <w:p w14:paraId="730E2A34">
            <w:pPr>
              <w:pStyle w:val="30"/>
              <w:keepNext w:val="0"/>
              <w:keepLines w:val="0"/>
              <w:pageBreakBefore w:val="0"/>
              <w:widowControl/>
              <w:wordWrap/>
              <w:overflowPunct/>
              <w:topLinePunct w:val="0"/>
              <w:autoSpaceDE w:val="0"/>
              <w:autoSpaceDN w:val="0"/>
              <w:bidi w:val="0"/>
              <w:ind w:firstLine="0" w:firstLineChars="0"/>
              <w:outlineLvl w:val="9"/>
              <w:rPr>
                <w:rFonts w:hint="eastAsia" w:ascii="宋体" w:hAnsi="宋体" w:eastAsia="宋体" w:cs="宋体"/>
                <w:b w:val="0"/>
                <w:bCs w:val="0"/>
                <w:color w:val="auto"/>
                <w:sz w:val="18"/>
                <w:szCs w:val="18"/>
                <w:highlight w:val="none"/>
                <w:lang w:val="en-US" w:eastAsia="zh-CN" w:bidi="ar-SA"/>
              </w:rPr>
            </w:pPr>
            <w:r>
              <w:rPr>
                <w:rFonts w:hint="eastAsia" w:hAnsi="宋体"/>
                <w:b w:val="0"/>
                <w:bCs w:val="0"/>
                <w:color w:val="auto"/>
                <w:sz w:val="18"/>
                <w:szCs w:val="18"/>
                <w:highlight w:val="none"/>
              </w:rPr>
              <w:t>5.2.2</w:t>
            </w:r>
            <w:r>
              <w:rPr>
                <w:rFonts w:hint="eastAsia" w:hAnsi="宋体"/>
                <w:b w:val="0"/>
                <w:bCs w:val="0"/>
                <w:color w:val="auto"/>
                <w:sz w:val="18"/>
                <w:szCs w:val="18"/>
                <w:highlight w:val="none"/>
                <w:lang w:val="en-US" w:eastAsia="zh-CN"/>
              </w:rPr>
              <w:t>.2</w:t>
            </w:r>
          </w:p>
        </w:tc>
        <w:tc>
          <w:tcPr>
            <w:tcW w:w="2854" w:type="dxa"/>
            <w:shd w:val="clear" w:color="auto" w:fill="auto"/>
            <w:vAlign w:val="top"/>
          </w:tcPr>
          <w:p w14:paraId="3A324C5B">
            <w:pPr>
              <w:pStyle w:val="30"/>
              <w:keepNext w:val="0"/>
              <w:keepLines w:val="0"/>
              <w:pageBreakBefore w:val="0"/>
              <w:widowControl/>
              <w:wordWrap/>
              <w:overflowPunct/>
              <w:topLinePunct w:val="0"/>
              <w:autoSpaceDE w:val="0"/>
              <w:autoSpaceDN w:val="0"/>
              <w:bidi w:val="0"/>
              <w:ind w:firstLine="0" w:firstLineChars="0"/>
              <w:outlineLvl w:val="9"/>
              <w:rPr>
                <w:rFonts w:hint="eastAsia" w:ascii="宋体" w:hAnsi="宋体" w:eastAsia="宋体" w:cs="宋体"/>
                <w:b w:val="0"/>
                <w:bCs w:val="0"/>
                <w:color w:val="auto"/>
                <w:sz w:val="18"/>
                <w:szCs w:val="18"/>
                <w:highlight w:val="none"/>
                <w:lang w:val="en-US" w:eastAsia="zh-CN" w:bidi="ar-SA"/>
              </w:rPr>
            </w:pPr>
            <w:r>
              <w:rPr>
                <w:rFonts w:hint="eastAsia" w:hAnsi="宋体"/>
                <w:b w:val="0"/>
                <w:bCs w:val="0"/>
                <w:color w:val="auto"/>
                <w:sz w:val="18"/>
                <w:szCs w:val="18"/>
                <w:highlight w:val="none"/>
              </w:rPr>
              <w:t>农村生活污水处理设施</w:t>
            </w:r>
          </w:p>
        </w:tc>
        <w:tc>
          <w:tcPr>
            <w:tcW w:w="4604" w:type="dxa"/>
            <w:shd w:val="clear" w:color="auto" w:fill="auto"/>
            <w:vAlign w:val="top"/>
          </w:tcPr>
          <w:p w14:paraId="36D17C0F">
            <w:pPr>
              <w:pStyle w:val="30"/>
              <w:ind w:firstLine="0" w:firstLineChars="0"/>
              <w:rPr>
                <w:rFonts w:hint="eastAsia" w:ascii="宋体" w:hAnsi="宋体" w:eastAsia="宋体" w:cs="宋体"/>
                <w:color w:val="auto"/>
                <w:sz w:val="18"/>
                <w:szCs w:val="18"/>
                <w:highlight w:val="none"/>
                <w:lang w:val="en-US" w:eastAsia="zh-CN" w:bidi="ar-SA"/>
              </w:rPr>
            </w:pPr>
            <w:r>
              <w:rPr>
                <w:rFonts w:hint="eastAsia" w:hAnsi="宋体"/>
                <w:color w:val="auto"/>
                <w:sz w:val="18"/>
                <w:szCs w:val="18"/>
                <w:highlight w:val="none"/>
              </w:rPr>
              <w:t>农村生活污水处理设施是指对农村居民生活产生的污水</w:t>
            </w:r>
            <w:r>
              <w:rPr>
                <w:rFonts w:hint="eastAsia" w:hAnsi="宋体"/>
                <w:color w:val="auto"/>
                <w:sz w:val="18"/>
                <w:szCs w:val="18"/>
                <w:highlight w:val="none"/>
                <w:lang w:eastAsia="zh-CN"/>
              </w:rPr>
              <w:t>（</w:t>
            </w:r>
            <w:r>
              <w:rPr>
                <w:rFonts w:hint="eastAsia" w:hAnsi="宋体"/>
                <w:color w:val="auto"/>
                <w:sz w:val="18"/>
                <w:szCs w:val="18"/>
                <w:highlight w:val="none"/>
              </w:rPr>
              <w:t>包括厕所污水和生活杂排水</w:t>
            </w:r>
            <w:r>
              <w:rPr>
                <w:rFonts w:hint="eastAsia" w:hAnsi="宋体"/>
                <w:color w:val="auto"/>
                <w:sz w:val="18"/>
                <w:szCs w:val="18"/>
                <w:highlight w:val="none"/>
                <w:lang w:eastAsia="zh-CN"/>
              </w:rPr>
              <w:t>）</w:t>
            </w:r>
            <w:r>
              <w:rPr>
                <w:rFonts w:hint="eastAsia" w:hAnsi="宋体"/>
                <w:color w:val="auto"/>
                <w:sz w:val="18"/>
                <w:szCs w:val="18"/>
                <w:highlight w:val="none"/>
              </w:rPr>
              <w:t>进行处理的构筑物或设备，包括污水处理构筑物（设备）、配套管网和辅助设施。农村生活污水处理技术一般包括化粪池、厌氧生物膜池、生物接触氧化池、生物滤池、生物转盘、氧化沟、活性污泥法、人工湿地、稳定塘方式等。</w:t>
            </w:r>
          </w:p>
        </w:tc>
      </w:tr>
      <w:tr w14:paraId="58959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shd w:val="clear" w:color="auto" w:fill="auto"/>
            <w:vAlign w:val="top"/>
          </w:tcPr>
          <w:p w14:paraId="0A4D338A">
            <w:pPr>
              <w:pStyle w:val="30"/>
              <w:keepNext w:val="0"/>
              <w:keepLines w:val="0"/>
              <w:pageBreakBefore w:val="0"/>
              <w:widowControl/>
              <w:wordWrap/>
              <w:overflowPunct/>
              <w:topLinePunct w:val="0"/>
              <w:autoSpaceDE w:val="0"/>
              <w:autoSpaceDN w:val="0"/>
              <w:bidi w:val="0"/>
              <w:ind w:firstLine="0" w:firstLineChars="0"/>
              <w:outlineLvl w:val="9"/>
              <w:rPr>
                <w:rFonts w:hint="eastAsia" w:ascii="宋体" w:hAnsi="宋体" w:eastAsia="宋体" w:cs="宋体"/>
                <w:b/>
                <w:bCs/>
                <w:color w:val="auto"/>
                <w:sz w:val="18"/>
                <w:szCs w:val="18"/>
                <w:highlight w:val="none"/>
                <w:lang w:val="en-US" w:eastAsia="zh-CN" w:bidi="ar-SA"/>
              </w:rPr>
            </w:pPr>
            <w:r>
              <w:rPr>
                <w:rFonts w:hint="eastAsia" w:hAnsi="宋体" w:cs="宋体"/>
                <w:b/>
                <w:bCs/>
                <w:color w:val="auto"/>
                <w:sz w:val="18"/>
                <w:szCs w:val="18"/>
                <w:highlight w:val="none"/>
                <w:lang w:val="en-US" w:eastAsia="zh-CN" w:bidi="ar-SA"/>
              </w:rPr>
              <w:t>5.2.3</w:t>
            </w:r>
          </w:p>
        </w:tc>
        <w:tc>
          <w:tcPr>
            <w:tcW w:w="2854" w:type="dxa"/>
            <w:shd w:val="clear" w:color="auto" w:fill="auto"/>
            <w:vAlign w:val="top"/>
          </w:tcPr>
          <w:p w14:paraId="5248AD6C">
            <w:pPr>
              <w:pStyle w:val="30"/>
              <w:keepNext w:val="0"/>
              <w:keepLines w:val="0"/>
              <w:pageBreakBefore w:val="0"/>
              <w:widowControl/>
              <w:wordWrap/>
              <w:overflowPunct/>
              <w:topLinePunct w:val="0"/>
              <w:autoSpaceDE w:val="0"/>
              <w:autoSpaceDN w:val="0"/>
              <w:bidi w:val="0"/>
              <w:ind w:firstLine="0" w:firstLineChars="0"/>
              <w:outlineLvl w:val="9"/>
              <w:rPr>
                <w:rFonts w:hint="eastAsia" w:ascii="宋体" w:hAnsi="宋体" w:eastAsia="宋体" w:cs="宋体"/>
                <w:b/>
                <w:bCs/>
                <w:color w:val="auto"/>
                <w:sz w:val="18"/>
                <w:szCs w:val="18"/>
                <w:highlight w:val="none"/>
                <w:lang w:val="en-US" w:eastAsia="zh-CN" w:bidi="ar-SA"/>
              </w:rPr>
            </w:pPr>
            <w:r>
              <w:rPr>
                <w:rFonts w:hint="eastAsia" w:hAnsi="宋体"/>
                <w:b/>
                <w:bCs/>
                <w:color w:val="auto"/>
                <w:sz w:val="18"/>
                <w:szCs w:val="18"/>
                <w:highlight w:val="none"/>
              </w:rPr>
              <w:t>农村厕所</w:t>
            </w:r>
          </w:p>
        </w:tc>
        <w:tc>
          <w:tcPr>
            <w:tcW w:w="4604" w:type="dxa"/>
            <w:shd w:val="clear" w:color="auto" w:fill="auto"/>
            <w:vAlign w:val="top"/>
          </w:tcPr>
          <w:p w14:paraId="35BA92E7">
            <w:pPr>
              <w:pStyle w:val="30"/>
              <w:keepNext w:val="0"/>
              <w:keepLines w:val="0"/>
              <w:pageBreakBefore w:val="0"/>
              <w:widowControl/>
              <w:wordWrap/>
              <w:overflowPunct/>
              <w:topLinePunct w:val="0"/>
              <w:autoSpaceDE w:val="0"/>
              <w:autoSpaceDN w:val="0"/>
              <w:bidi w:val="0"/>
              <w:ind w:firstLine="0" w:firstLineChars="0"/>
              <w:outlineLvl w:val="9"/>
              <w:rPr>
                <w:rFonts w:hint="eastAsia" w:ascii="宋体" w:hAnsi="宋体" w:eastAsia="宋体" w:cs="宋体"/>
                <w:color w:val="auto"/>
                <w:sz w:val="18"/>
                <w:szCs w:val="18"/>
                <w:highlight w:val="none"/>
                <w:lang w:val="en-US" w:eastAsia="zh-CN" w:bidi="ar-SA"/>
              </w:rPr>
            </w:pPr>
            <w:r>
              <w:rPr>
                <w:rFonts w:hint="eastAsia" w:hAnsi="宋体"/>
                <w:color w:val="auto"/>
                <w:sz w:val="18"/>
                <w:szCs w:val="18"/>
                <w:highlight w:val="none"/>
                <w:lang w:val="en-US" w:eastAsia="zh-CN"/>
              </w:rPr>
              <w:t>农村厕所包括农村公共厕所及农村户厕，宜达到</w:t>
            </w:r>
            <w:r>
              <w:rPr>
                <w:rFonts w:hint="eastAsia" w:hAnsi="宋体"/>
                <w:color w:val="auto"/>
                <w:sz w:val="18"/>
                <w:szCs w:val="18"/>
                <w:highlight w:val="none"/>
              </w:rPr>
              <w:t>无害化卫生</w:t>
            </w:r>
            <w:r>
              <w:rPr>
                <w:rFonts w:hint="eastAsia" w:hAnsi="宋体"/>
                <w:color w:val="auto"/>
                <w:sz w:val="18"/>
                <w:szCs w:val="18"/>
                <w:highlight w:val="none"/>
                <w:lang w:val="en-US" w:eastAsia="zh-CN"/>
              </w:rPr>
              <w:t>要求。无害化卫生</w:t>
            </w:r>
            <w:r>
              <w:rPr>
                <w:rFonts w:hint="eastAsia" w:hAnsi="宋体"/>
                <w:color w:val="auto"/>
                <w:sz w:val="18"/>
                <w:szCs w:val="18"/>
                <w:highlight w:val="none"/>
              </w:rPr>
              <w:t>厕所是指按照规范要求使用时，具备有效降低粪便中生物性致病因子传染性设施的卫生厕所，包括三格化粪池厕所、双瓮漏斗式厕所、三联通式沼气池厕所、粪尿分集式厕所、双坑交替式厕所和具有完整上下水道系统及污水处理设施的水冲式厕所。</w:t>
            </w:r>
          </w:p>
        </w:tc>
      </w:tr>
      <w:tr w14:paraId="03354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shd w:val="clear" w:color="auto" w:fill="auto"/>
            <w:vAlign w:val="top"/>
          </w:tcPr>
          <w:p w14:paraId="1121C6B8">
            <w:pPr>
              <w:pStyle w:val="30"/>
              <w:keepNext w:val="0"/>
              <w:keepLines w:val="0"/>
              <w:pageBreakBefore w:val="0"/>
              <w:widowControl/>
              <w:wordWrap/>
              <w:overflowPunct/>
              <w:topLinePunct w:val="0"/>
              <w:autoSpaceDE w:val="0"/>
              <w:autoSpaceDN w:val="0"/>
              <w:bidi w:val="0"/>
              <w:ind w:firstLine="0" w:firstLineChars="0"/>
              <w:outlineLvl w:val="9"/>
              <w:rPr>
                <w:rFonts w:hint="default" w:ascii="宋体" w:hAnsi="宋体" w:eastAsia="宋体" w:cs="宋体"/>
                <w:b w:val="0"/>
                <w:bCs w:val="0"/>
                <w:color w:val="auto"/>
                <w:sz w:val="18"/>
                <w:szCs w:val="18"/>
                <w:highlight w:val="none"/>
                <w:lang w:val="en-US" w:eastAsia="zh-CN" w:bidi="ar-SA"/>
              </w:rPr>
            </w:pPr>
            <w:r>
              <w:rPr>
                <w:rFonts w:hint="eastAsia" w:hAnsi="宋体"/>
                <w:b w:val="0"/>
                <w:bCs w:val="0"/>
                <w:color w:val="auto"/>
                <w:sz w:val="18"/>
                <w:szCs w:val="18"/>
                <w:highlight w:val="none"/>
              </w:rPr>
              <w:t>5.2.3</w:t>
            </w:r>
            <w:r>
              <w:rPr>
                <w:rFonts w:hint="eastAsia" w:hAnsi="宋体"/>
                <w:b w:val="0"/>
                <w:bCs w:val="0"/>
                <w:color w:val="auto"/>
                <w:sz w:val="18"/>
                <w:szCs w:val="18"/>
                <w:highlight w:val="none"/>
                <w:lang w:val="en-US" w:eastAsia="zh-CN"/>
              </w:rPr>
              <w:t>.1</w:t>
            </w:r>
          </w:p>
        </w:tc>
        <w:tc>
          <w:tcPr>
            <w:tcW w:w="2854" w:type="dxa"/>
            <w:shd w:val="clear" w:color="auto" w:fill="auto"/>
            <w:vAlign w:val="top"/>
          </w:tcPr>
          <w:p w14:paraId="7F39FB75">
            <w:pPr>
              <w:pStyle w:val="30"/>
              <w:keepNext w:val="0"/>
              <w:keepLines w:val="0"/>
              <w:pageBreakBefore w:val="0"/>
              <w:widowControl/>
              <w:wordWrap/>
              <w:overflowPunct/>
              <w:topLinePunct w:val="0"/>
              <w:autoSpaceDE w:val="0"/>
              <w:autoSpaceDN w:val="0"/>
              <w:bidi w:val="0"/>
              <w:ind w:firstLine="0" w:firstLineChars="0"/>
              <w:outlineLvl w:val="9"/>
              <w:rPr>
                <w:rFonts w:hint="eastAsia" w:ascii="宋体" w:hAnsi="宋体" w:eastAsia="宋体" w:cs="宋体"/>
                <w:b w:val="0"/>
                <w:bCs w:val="0"/>
                <w:color w:val="auto"/>
                <w:sz w:val="18"/>
                <w:szCs w:val="18"/>
                <w:highlight w:val="none"/>
                <w:lang w:val="en-US" w:eastAsia="zh-CN" w:bidi="ar-SA"/>
              </w:rPr>
            </w:pPr>
            <w:r>
              <w:rPr>
                <w:rFonts w:hint="eastAsia" w:hAnsi="宋体"/>
                <w:color w:val="auto"/>
                <w:sz w:val="18"/>
                <w:szCs w:val="18"/>
                <w:highlight w:val="none"/>
              </w:rPr>
              <w:t>农村公共厕所</w:t>
            </w:r>
          </w:p>
        </w:tc>
        <w:tc>
          <w:tcPr>
            <w:tcW w:w="4604" w:type="dxa"/>
            <w:shd w:val="clear" w:color="auto" w:fill="auto"/>
            <w:vAlign w:val="top"/>
          </w:tcPr>
          <w:p w14:paraId="550B617C">
            <w:pPr>
              <w:pStyle w:val="30"/>
              <w:keepNext w:val="0"/>
              <w:keepLines w:val="0"/>
              <w:pageBreakBefore w:val="0"/>
              <w:widowControl/>
              <w:wordWrap/>
              <w:overflowPunct/>
              <w:topLinePunct w:val="0"/>
              <w:autoSpaceDE w:val="0"/>
              <w:autoSpaceDN w:val="0"/>
              <w:bidi w:val="0"/>
              <w:ind w:firstLine="0" w:firstLineChars="0"/>
              <w:outlineLvl w:val="9"/>
              <w:rPr>
                <w:rFonts w:hint="eastAsia" w:ascii="宋体" w:hAnsi="宋体" w:eastAsia="宋体" w:cs="宋体"/>
                <w:color w:val="auto"/>
                <w:sz w:val="18"/>
                <w:szCs w:val="18"/>
                <w:highlight w:val="none"/>
                <w:lang w:val="en-US" w:eastAsia="zh-CN" w:bidi="ar-SA"/>
              </w:rPr>
            </w:pPr>
            <w:r>
              <w:rPr>
                <w:rFonts w:hint="eastAsia" w:hAnsi="宋体"/>
                <w:color w:val="auto"/>
                <w:sz w:val="18"/>
                <w:szCs w:val="18"/>
                <w:highlight w:val="none"/>
              </w:rPr>
              <w:t>农村公共厕所是指在农村地区公共场所供公众使用的厕所。</w:t>
            </w:r>
          </w:p>
        </w:tc>
      </w:tr>
      <w:tr w14:paraId="3C2AF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shd w:val="clear" w:color="auto" w:fill="auto"/>
            <w:vAlign w:val="top"/>
          </w:tcPr>
          <w:p w14:paraId="123A1CD8">
            <w:pPr>
              <w:pStyle w:val="30"/>
              <w:keepNext w:val="0"/>
              <w:keepLines w:val="0"/>
              <w:pageBreakBefore w:val="0"/>
              <w:widowControl/>
              <w:wordWrap/>
              <w:overflowPunct/>
              <w:topLinePunct w:val="0"/>
              <w:autoSpaceDE w:val="0"/>
              <w:autoSpaceDN w:val="0"/>
              <w:bidi w:val="0"/>
              <w:ind w:firstLine="0" w:firstLineChars="0"/>
              <w:outlineLvl w:val="9"/>
              <w:rPr>
                <w:rFonts w:hint="eastAsia" w:ascii="宋体" w:hAnsi="宋体" w:eastAsia="宋体" w:cs="宋体"/>
                <w:b w:val="0"/>
                <w:bCs w:val="0"/>
                <w:color w:val="auto"/>
                <w:sz w:val="18"/>
                <w:szCs w:val="18"/>
                <w:highlight w:val="none"/>
                <w:lang w:val="en-US" w:eastAsia="zh-CN" w:bidi="ar-SA"/>
              </w:rPr>
            </w:pPr>
            <w:r>
              <w:rPr>
                <w:rFonts w:hint="eastAsia" w:hAnsi="宋体"/>
                <w:b w:val="0"/>
                <w:bCs w:val="0"/>
                <w:color w:val="auto"/>
                <w:sz w:val="18"/>
                <w:szCs w:val="18"/>
                <w:highlight w:val="none"/>
              </w:rPr>
              <w:t>5.2.</w:t>
            </w:r>
            <w:r>
              <w:rPr>
                <w:rFonts w:hint="eastAsia" w:hAnsi="宋体"/>
                <w:b w:val="0"/>
                <w:bCs w:val="0"/>
                <w:color w:val="auto"/>
                <w:sz w:val="18"/>
                <w:szCs w:val="18"/>
                <w:highlight w:val="none"/>
                <w:lang w:val="en-US" w:eastAsia="zh-CN"/>
              </w:rPr>
              <w:t>3.2</w:t>
            </w:r>
          </w:p>
        </w:tc>
        <w:tc>
          <w:tcPr>
            <w:tcW w:w="2854" w:type="dxa"/>
            <w:shd w:val="clear" w:color="auto" w:fill="auto"/>
            <w:vAlign w:val="top"/>
          </w:tcPr>
          <w:p w14:paraId="3E7005B1">
            <w:pPr>
              <w:pStyle w:val="30"/>
              <w:keepNext w:val="0"/>
              <w:keepLines w:val="0"/>
              <w:pageBreakBefore w:val="0"/>
              <w:widowControl/>
              <w:wordWrap/>
              <w:overflowPunct/>
              <w:topLinePunct w:val="0"/>
              <w:autoSpaceDE w:val="0"/>
              <w:autoSpaceDN w:val="0"/>
              <w:bidi w:val="0"/>
              <w:ind w:firstLine="0" w:firstLineChars="0"/>
              <w:outlineLvl w:val="9"/>
              <w:rPr>
                <w:rFonts w:hint="eastAsia" w:ascii="宋体" w:hAnsi="宋体" w:eastAsia="宋体" w:cs="宋体"/>
                <w:color w:val="auto"/>
                <w:sz w:val="18"/>
                <w:szCs w:val="18"/>
                <w:highlight w:val="none"/>
                <w:lang w:val="en-US" w:eastAsia="zh-CN" w:bidi="ar-SA"/>
              </w:rPr>
            </w:pPr>
            <w:r>
              <w:rPr>
                <w:rFonts w:hint="eastAsia" w:hAnsi="宋体"/>
                <w:color w:val="auto"/>
                <w:sz w:val="18"/>
                <w:szCs w:val="18"/>
                <w:highlight w:val="none"/>
              </w:rPr>
              <w:t>农村户厕</w:t>
            </w:r>
          </w:p>
        </w:tc>
        <w:tc>
          <w:tcPr>
            <w:tcW w:w="4604" w:type="dxa"/>
            <w:shd w:val="clear" w:color="auto" w:fill="auto"/>
            <w:vAlign w:val="top"/>
          </w:tcPr>
          <w:p w14:paraId="5B82FE7A">
            <w:pPr>
              <w:pStyle w:val="30"/>
              <w:keepNext w:val="0"/>
              <w:keepLines w:val="0"/>
              <w:pageBreakBefore w:val="0"/>
              <w:widowControl/>
              <w:wordWrap/>
              <w:overflowPunct/>
              <w:topLinePunct w:val="0"/>
              <w:autoSpaceDE w:val="0"/>
              <w:autoSpaceDN w:val="0"/>
              <w:bidi w:val="0"/>
              <w:ind w:firstLine="0" w:firstLineChars="0"/>
              <w:outlineLvl w:val="9"/>
              <w:rPr>
                <w:rFonts w:hint="eastAsia" w:ascii="宋体" w:hAnsi="宋体" w:eastAsia="宋体" w:cs="宋体"/>
                <w:color w:val="auto"/>
                <w:sz w:val="18"/>
                <w:szCs w:val="18"/>
                <w:highlight w:val="none"/>
                <w:lang w:val="en-US" w:eastAsia="zh-CN" w:bidi="ar-SA"/>
              </w:rPr>
            </w:pPr>
            <w:r>
              <w:rPr>
                <w:rFonts w:hint="eastAsia" w:hAnsi="宋体"/>
                <w:color w:val="auto"/>
                <w:sz w:val="18"/>
                <w:szCs w:val="18"/>
                <w:highlight w:val="none"/>
                <w:lang w:val="en-US" w:eastAsia="zh-CN"/>
              </w:rPr>
              <w:t>农村</w:t>
            </w:r>
            <w:r>
              <w:rPr>
                <w:rFonts w:hint="eastAsia" w:hAnsi="宋体"/>
                <w:color w:val="auto"/>
                <w:sz w:val="18"/>
                <w:szCs w:val="18"/>
                <w:highlight w:val="none"/>
              </w:rPr>
              <w:t>户厕是指在农村地区供家庭成员大小便用的场所，由厕屋、便器、贮粪池等组成。户厕分为附建式与独立式户厕，建在住宅内为附建式户厕，建在住宅等生活用房外为独立式户厕。</w:t>
            </w:r>
          </w:p>
        </w:tc>
      </w:tr>
      <w:tr w14:paraId="0A593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vAlign w:val="top"/>
          </w:tcPr>
          <w:p w14:paraId="16BAE87D">
            <w:pPr>
              <w:pStyle w:val="30"/>
              <w:keepNext w:val="0"/>
              <w:keepLines w:val="0"/>
              <w:pageBreakBefore w:val="0"/>
              <w:kinsoku/>
              <w:wordWrap/>
              <w:overflowPunct/>
              <w:topLinePunct w:val="0"/>
              <w:bidi w:val="0"/>
              <w:adjustRightInd/>
              <w:snapToGrid/>
              <w:spacing w:beforeAutospacing="0" w:afterAutospacing="0" w:line="240" w:lineRule="auto"/>
              <w:ind w:right="0" w:firstLine="0" w:firstLineChars="0"/>
              <w:textAlignment w:val="auto"/>
              <w:rPr>
                <w:rFonts w:hint="eastAsia" w:ascii="宋体" w:hAnsi="宋体" w:eastAsia="宋体" w:cs="宋体"/>
                <w:b/>
                <w:bCs/>
                <w:color w:val="auto"/>
                <w:sz w:val="18"/>
                <w:szCs w:val="18"/>
                <w:highlight w:val="none"/>
                <w:lang w:val="en-US" w:eastAsia="zh-CN" w:bidi="ar-SA"/>
              </w:rPr>
            </w:pPr>
            <w:r>
              <w:rPr>
                <w:rFonts w:hint="eastAsia" w:ascii="宋体" w:hAnsi="宋体" w:eastAsia="宋体" w:cs="宋体"/>
                <w:b/>
                <w:bCs/>
                <w:color w:val="auto"/>
                <w:sz w:val="18"/>
                <w:szCs w:val="18"/>
                <w:highlight w:val="none"/>
              </w:rPr>
              <w:t>5.2.</w:t>
            </w:r>
            <w:r>
              <w:rPr>
                <w:rFonts w:hint="eastAsia" w:hAnsi="宋体" w:cs="宋体"/>
                <w:b/>
                <w:bCs/>
                <w:color w:val="auto"/>
                <w:sz w:val="18"/>
                <w:szCs w:val="18"/>
                <w:highlight w:val="none"/>
                <w:lang w:val="en-US" w:eastAsia="zh-CN"/>
              </w:rPr>
              <w:t>4</w:t>
            </w:r>
          </w:p>
        </w:tc>
        <w:tc>
          <w:tcPr>
            <w:tcW w:w="2854" w:type="dxa"/>
            <w:vAlign w:val="top"/>
          </w:tcPr>
          <w:p w14:paraId="13FF67AF">
            <w:pPr>
              <w:pStyle w:val="8"/>
              <w:keepNext w:val="0"/>
              <w:keepLines w:val="0"/>
              <w:pageBreakBefore w:val="0"/>
              <w:widowControl/>
              <w:wordWrap/>
              <w:overflowPunct/>
              <w:topLinePunct w:val="0"/>
              <w:autoSpaceDE w:val="0"/>
              <w:autoSpaceDN w:val="0"/>
              <w:bidi w:val="0"/>
              <w:outlineLvl w:val="9"/>
              <w:rPr>
                <w:rFonts w:hint="eastAsia" w:ascii="宋体" w:hAnsi="宋体" w:eastAsia="宋体" w:cs="宋体"/>
                <w:b/>
                <w:bCs/>
                <w:color w:val="auto"/>
                <w:sz w:val="18"/>
                <w:szCs w:val="18"/>
                <w:highlight w:val="none"/>
                <w:lang w:val="en-US" w:eastAsia="zh-CN" w:bidi="ar-SA"/>
              </w:rPr>
            </w:pPr>
            <w:r>
              <w:rPr>
                <w:rFonts w:hint="eastAsia" w:ascii="宋体" w:hAnsi="宋体" w:eastAsia="宋体" w:cs="宋体"/>
                <w:b/>
                <w:bCs/>
                <w:color w:val="auto"/>
                <w:sz w:val="18"/>
                <w:szCs w:val="18"/>
                <w:highlight w:val="none"/>
                <w:lang w:val="en-US" w:eastAsia="zh-CN"/>
              </w:rPr>
              <w:t>农房</w:t>
            </w:r>
          </w:p>
        </w:tc>
        <w:tc>
          <w:tcPr>
            <w:tcW w:w="4604" w:type="dxa"/>
            <w:shd w:val="clear" w:color="auto" w:fill="auto"/>
            <w:vAlign w:val="top"/>
          </w:tcPr>
          <w:p w14:paraId="03C1BC6D">
            <w:pPr>
              <w:pStyle w:val="30"/>
              <w:keepNext w:val="0"/>
              <w:keepLines w:val="0"/>
              <w:pageBreakBefore w:val="0"/>
              <w:widowControl/>
              <w:wordWrap/>
              <w:overflowPunct/>
              <w:topLinePunct w:val="0"/>
              <w:autoSpaceDE w:val="0"/>
              <w:autoSpaceDN w:val="0"/>
              <w:bidi w:val="0"/>
              <w:ind w:firstLine="0" w:firstLineChars="0"/>
              <w:rPr>
                <w:rFonts w:hint="eastAsia" w:ascii="宋体" w:hAnsi="宋体" w:eastAsia="宋体" w:cs="宋体"/>
                <w:color w:val="auto"/>
                <w:sz w:val="18"/>
                <w:szCs w:val="18"/>
                <w:highlight w:val="none"/>
                <w:lang w:val="en-US" w:eastAsia="zh-CN" w:bidi="ar-SA"/>
              </w:rPr>
            </w:pPr>
            <w:r>
              <w:rPr>
                <w:rFonts w:hint="eastAsia" w:hAnsi="宋体" w:cs="宋体"/>
                <w:i w:val="0"/>
                <w:iCs w:val="0"/>
                <w:caps w:val="0"/>
                <w:color w:val="auto"/>
                <w:spacing w:val="0"/>
                <w:sz w:val="18"/>
                <w:szCs w:val="18"/>
                <w:highlight w:val="none"/>
                <w:shd w:val="clear"/>
                <w:lang w:eastAsia="zh-CN"/>
              </w:rPr>
              <w:t>农房是指能够满足村民现代生活需要的主房、辅房、院落等功能</w:t>
            </w:r>
            <w:r>
              <w:rPr>
                <w:rFonts w:hint="eastAsia" w:hAnsi="宋体" w:cs="宋体"/>
                <w:i w:val="0"/>
                <w:iCs w:val="0"/>
                <w:caps w:val="0"/>
                <w:color w:val="auto"/>
                <w:spacing w:val="0"/>
                <w:sz w:val="18"/>
                <w:szCs w:val="18"/>
                <w:highlight w:val="none"/>
                <w:shd w:val="clear"/>
                <w:lang w:val="en-US" w:eastAsia="zh-CN"/>
              </w:rPr>
              <w:t>的</w:t>
            </w:r>
            <w:r>
              <w:rPr>
                <w:rFonts w:hint="eastAsia" w:hAnsi="宋体" w:cs="宋体"/>
                <w:i w:val="0"/>
                <w:iCs w:val="0"/>
                <w:caps w:val="0"/>
                <w:color w:val="auto"/>
                <w:spacing w:val="0"/>
                <w:sz w:val="18"/>
                <w:szCs w:val="18"/>
                <w:highlight w:val="none"/>
                <w:shd w:val="clear"/>
                <w:lang w:eastAsia="zh-CN"/>
              </w:rPr>
              <w:t>空间。</w:t>
            </w:r>
          </w:p>
        </w:tc>
      </w:tr>
      <w:tr w14:paraId="19364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vAlign w:val="top"/>
          </w:tcPr>
          <w:p w14:paraId="22D518DF">
            <w:pPr>
              <w:pStyle w:val="30"/>
              <w:keepNext w:val="0"/>
              <w:keepLines w:val="0"/>
              <w:pageBreakBefore w:val="0"/>
              <w:kinsoku/>
              <w:wordWrap/>
              <w:overflowPunct/>
              <w:topLinePunct w:val="0"/>
              <w:bidi w:val="0"/>
              <w:adjustRightInd/>
              <w:snapToGrid/>
              <w:spacing w:beforeAutospacing="0" w:afterAutospacing="0" w:line="240" w:lineRule="auto"/>
              <w:ind w:right="0" w:firstLine="0" w:firstLineChars="0"/>
              <w:textAlignment w:val="auto"/>
              <w:rPr>
                <w:rFonts w:hint="eastAsia" w:ascii="宋体" w:hAnsi="宋体" w:eastAsia="宋体" w:cs="宋体"/>
                <w:color w:val="auto"/>
                <w:sz w:val="18"/>
                <w:szCs w:val="18"/>
                <w:highlight w:val="none"/>
                <w:lang w:val="en-US" w:eastAsia="zh-CN" w:bidi="ar-SA"/>
              </w:rPr>
            </w:pPr>
            <w:r>
              <w:rPr>
                <w:rFonts w:hint="eastAsia" w:ascii="宋体" w:hAnsi="宋体" w:eastAsia="宋体" w:cs="宋体"/>
                <w:color w:val="auto"/>
                <w:sz w:val="18"/>
                <w:szCs w:val="18"/>
                <w:highlight w:val="none"/>
              </w:rPr>
              <w:t>5.2.</w:t>
            </w:r>
            <w:r>
              <w:rPr>
                <w:rFonts w:hint="eastAsia" w:hAnsi="宋体" w:cs="宋体"/>
                <w:color w:val="auto"/>
                <w:sz w:val="18"/>
                <w:szCs w:val="18"/>
                <w:highlight w:val="none"/>
                <w:lang w:val="en-US" w:eastAsia="zh-CN"/>
              </w:rPr>
              <w:t>4</w:t>
            </w:r>
            <w:r>
              <w:rPr>
                <w:rFonts w:hint="eastAsia" w:ascii="宋体" w:hAnsi="宋体" w:eastAsia="宋体" w:cs="宋体"/>
                <w:color w:val="auto"/>
                <w:sz w:val="18"/>
                <w:szCs w:val="18"/>
                <w:highlight w:val="none"/>
              </w:rPr>
              <w:t>.1</w:t>
            </w:r>
          </w:p>
        </w:tc>
        <w:tc>
          <w:tcPr>
            <w:tcW w:w="2854" w:type="dxa"/>
            <w:vAlign w:val="top"/>
          </w:tcPr>
          <w:p w14:paraId="445A4124">
            <w:pPr>
              <w:pStyle w:val="8"/>
              <w:keepNext w:val="0"/>
              <w:keepLines w:val="0"/>
              <w:pageBreakBefore w:val="0"/>
              <w:widowControl/>
              <w:wordWrap/>
              <w:overflowPunct/>
              <w:topLinePunct w:val="0"/>
              <w:autoSpaceDE w:val="0"/>
              <w:autoSpaceDN w:val="0"/>
              <w:bidi w:val="0"/>
              <w:outlineLvl w:val="9"/>
              <w:rPr>
                <w:rFonts w:hint="eastAsia" w:ascii="宋体" w:hAnsi="宋体" w:eastAsia="宋体" w:cs="宋体"/>
                <w:color w:val="auto"/>
                <w:sz w:val="18"/>
                <w:szCs w:val="18"/>
                <w:highlight w:val="none"/>
                <w:lang w:val="en-US" w:eastAsia="zh-CN" w:bidi="ar-SA"/>
              </w:rPr>
            </w:pPr>
            <w:r>
              <w:rPr>
                <w:rFonts w:hint="eastAsia" w:eastAsia="宋体"/>
                <w:color w:val="auto"/>
                <w:sz w:val="18"/>
                <w:szCs w:val="18"/>
                <w:highlight w:val="none"/>
                <w:lang w:val="en-US" w:eastAsia="zh-CN"/>
              </w:rPr>
              <w:t>农房设施</w:t>
            </w:r>
          </w:p>
        </w:tc>
        <w:tc>
          <w:tcPr>
            <w:tcW w:w="4604" w:type="dxa"/>
            <w:shd w:val="clear" w:color="auto" w:fill="auto"/>
            <w:vAlign w:val="top"/>
          </w:tcPr>
          <w:p w14:paraId="554268C5">
            <w:pPr>
              <w:keepNext w:val="0"/>
              <w:keepLines w:val="0"/>
              <w:pageBreakBefore w:val="0"/>
              <w:widowControl/>
              <w:wordWrap/>
              <w:overflowPunct/>
              <w:topLinePunct w:val="0"/>
              <w:autoSpaceDE w:val="0"/>
              <w:autoSpaceDN w:val="0"/>
              <w:bidi w:val="0"/>
              <w:outlineLvl w:val="9"/>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lang w:eastAsia="zh-CN"/>
              </w:rPr>
              <w:t>农房设施是</w:t>
            </w:r>
            <w:r>
              <w:rPr>
                <w:rFonts w:hint="eastAsia" w:ascii="宋体" w:hAnsi="宋体" w:eastAsia="宋体" w:cs="宋体"/>
                <w:color w:val="auto"/>
                <w:sz w:val="18"/>
                <w:szCs w:val="18"/>
                <w:highlight w:val="none"/>
                <w:lang w:val="en-US" w:eastAsia="zh-CN"/>
              </w:rPr>
              <w:t>指农房的基础设施、功能设施</w:t>
            </w:r>
            <w:r>
              <w:rPr>
                <w:rFonts w:hint="eastAsia" w:ascii="宋体" w:hAnsi="宋体" w:eastAsia="宋体" w:cs="宋体"/>
                <w:color w:val="auto"/>
                <w:sz w:val="18"/>
                <w:szCs w:val="18"/>
                <w:highlight w:val="none"/>
                <w:lang w:eastAsia="zh-CN"/>
              </w:rPr>
              <w:t>以及无障碍设施</w:t>
            </w:r>
            <w:r>
              <w:rPr>
                <w:rFonts w:hint="eastAsia" w:ascii="宋体" w:hAnsi="宋体" w:eastAsia="宋体" w:cs="宋体"/>
                <w:color w:val="auto"/>
                <w:sz w:val="18"/>
                <w:szCs w:val="18"/>
                <w:highlight w:val="none"/>
                <w:lang w:val="en-US" w:eastAsia="zh-CN"/>
              </w:rPr>
              <w:t>等。其中</w:t>
            </w:r>
            <w:r>
              <w:rPr>
                <w:rFonts w:hint="eastAsia" w:ascii="宋体" w:hAnsi="宋体" w:eastAsia="宋体" w:cs="宋体"/>
                <w:color w:val="auto"/>
                <w:sz w:val="18"/>
                <w:szCs w:val="18"/>
                <w:highlight w:val="none"/>
                <w:lang w:eastAsia="zh-CN"/>
              </w:rPr>
              <w:t>基础</w:t>
            </w:r>
            <w:r>
              <w:rPr>
                <w:rFonts w:hint="eastAsia" w:ascii="宋体" w:hAnsi="宋体" w:eastAsia="宋体" w:cs="宋体"/>
                <w:color w:val="auto"/>
                <w:sz w:val="18"/>
                <w:szCs w:val="18"/>
                <w:highlight w:val="none"/>
                <w:lang w:val="en-US" w:eastAsia="zh-CN"/>
              </w:rPr>
              <w:t>设施包括</w:t>
            </w:r>
            <w:r>
              <w:rPr>
                <w:rFonts w:hint="eastAsia" w:ascii="宋体" w:hAnsi="宋体" w:eastAsia="宋体" w:cs="宋体"/>
                <w:color w:val="auto"/>
                <w:sz w:val="18"/>
                <w:szCs w:val="18"/>
                <w:highlight w:val="none"/>
                <w:lang w:eastAsia="zh-CN"/>
              </w:rPr>
              <w:t>保温采暖、供水排水、供电通信等，功能设施</w:t>
            </w:r>
            <w:r>
              <w:rPr>
                <w:rFonts w:hint="eastAsia" w:ascii="宋体" w:hAnsi="宋体" w:eastAsia="宋体" w:cs="宋体"/>
                <w:color w:val="auto"/>
                <w:sz w:val="18"/>
                <w:szCs w:val="18"/>
                <w:highlight w:val="none"/>
                <w:lang w:val="en-US" w:eastAsia="zh-CN"/>
              </w:rPr>
              <w:t>包括</w:t>
            </w:r>
            <w:r>
              <w:rPr>
                <w:rFonts w:hint="eastAsia" w:ascii="宋体" w:hAnsi="宋体" w:eastAsia="宋体" w:cs="宋体"/>
                <w:color w:val="auto"/>
                <w:sz w:val="18"/>
                <w:szCs w:val="18"/>
                <w:highlight w:val="none"/>
                <w:lang w:eastAsia="zh-CN"/>
              </w:rPr>
              <w:t>卫生厕所、独立厨房、热水淋浴等。</w:t>
            </w:r>
          </w:p>
        </w:tc>
      </w:tr>
      <w:tr w14:paraId="58861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vAlign w:val="top"/>
          </w:tcPr>
          <w:p w14:paraId="77536F81">
            <w:pPr>
              <w:pStyle w:val="30"/>
              <w:keepNext w:val="0"/>
              <w:keepLines w:val="0"/>
              <w:pageBreakBefore w:val="0"/>
              <w:kinsoku/>
              <w:wordWrap/>
              <w:overflowPunct/>
              <w:topLinePunct w:val="0"/>
              <w:bidi w:val="0"/>
              <w:adjustRightInd/>
              <w:snapToGrid/>
              <w:spacing w:beforeAutospacing="0" w:afterAutospacing="0" w:line="240" w:lineRule="auto"/>
              <w:ind w:right="0" w:firstLine="0" w:firstLineChars="0"/>
              <w:textAlignment w:val="auto"/>
              <w:rPr>
                <w:rFonts w:hint="eastAsia" w:ascii="宋体" w:hAnsi="宋体" w:eastAsia="宋体" w:cs="宋体"/>
                <w:color w:val="auto"/>
                <w:sz w:val="18"/>
                <w:szCs w:val="18"/>
                <w:highlight w:val="none"/>
                <w:lang w:val="en-US" w:eastAsia="zh-CN" w:bidi="ar-SA"/>
              </w:rPr>
            </w:pPr>
            <w:r>
              <w:rPr>
                <w:rFonts w:hint="eastAsia" w:ascii="宋体" w:hAnsi="宋体" w:eastAsia="宋体" w:cs="宋体"/>
                <w:color w:val="auto"/>
                <w:sz w:val="18"/>
                <w:szCs w:val="18"/>
                <w:highlight w:val="none"/>
              </w:rPr>
              <w:t>5.2.</w:t>
            </w:r>
            <w:r>
              <w:rPr>
                <w:rFonts w:hint="eastAsia" w:hAnsi="宋体" w:cs="宋体"/>
                <w:color w:val="auto"/>
                <w:sz w:val="18"/>
                <w:szCs w:val="18"/>
                <w:highlight w:val="none"/>
                <w:lang w:val="en-US" w:eastAsia="zh-CN"/>
              </w:rPr>
              <w:t>4</w:t>
            </w:r>
            <w:r>
              <w:rPr>
                <w:rFonts w:hint="eastAsia" w:ascii="宋体" w:hAnsi="宋体" w:eastAsia="宋体" w:cs="宋体"/>
                <w:color w:val="auto"/>
                <w:sz w:val="18"/>
                <w:szCs w:val="18"/>
                <w:highlight w:val="none"/>
              </w:rPr>
              <w:t>.2</w:t>
            </w:r>
          </w:p>
        </w:tc>
        <w:tc>
          <w:tcPr>
            <w:tcW w:w="2854" w:type="dxa"/>
            <w:vAlign w:val="top"/>
          </w:tcPr>
          <w:p w14:paraId="46BE284E">
            <w:pPr>
              <w:pStyle w:val="8"/>
              <w:keepNext w:val="0"/>
              <w:keepLines w:val="0"/>
              <w:pageBreakBefore w:val="0"/>
              <w:widowControl/>
              <w:wordWrap/>
              <w:overflowPunct/>
              <w:topLinePunct w:val="0"/>
              <w:autoSpaceDE w:val="0"/>
              <w:autoSpaceDN w:val="0"/>
              <w:bidi w:val="0"/>
              <w:outlineLvl w:val="9"/>
              <w:rPr>
                <w:rFonts w:hint="eastAsia" w:ascii="宋体" w:hAnsi="宋体" w:eastAsia="宋体" w:cs="宋体"/>
                <w:color w:val="auto"/>
                <w:sz w:val="18"/>
                <w:szCs w:val="18"/>
                <w:highlight w:val="none"/>
                <w:lang w:val="en-US" w:eastAsia="zh-CN" w:bidi="ar-SA"/>
              </w:rPr>
            </w:pPr>
            <w:r>
              <w:rPr>
                <w:rFonts w:hint="eastAsia" w:ascii="宋体" w:hAnsi="宋体" w:eastAsia="宋体" w:cs="宋体"/>
                <w:b w:val="0"/>
                <w:bCs w:val="0"/>
                <w:color w:val="auto"/>
                <w:sz w:val="18"/>
                <w:szCs w:val="18"/>
                <w:highlight w:val="none"/>
                <w:lang w:eastAsia="zh-CN"/>
              </w:rPr>
              <w:t>农房改造</w:t>
            </w:r>
            <w:r>
              <w:rPr>
                <w:rFonts w:hint="eastAsia" w:ascii="宋体" w:hAnsi="宋体" w:eastAsia="宋体" w:cs="宋体"/>
                <w:b w:val="0"/>
                <w:bCs w:val="0"/>
                <w:color w:val="auto"/>
                <w:sz w:val="18"/>
                <w:szCs w:val="18"/>
                <w:highlight w:val="none"/>
                <w:lang w:val="en-US" w:eastAsia="zh-CN"/>
              </w:rPr>
              <w:t>设施</w:t>
            </w:r>
          </w:p>
        </w:tc>
        <w:tc>
          <w:tcPr>
            <w:tcW w:w="4604" w:type="dxa"/>
          </w:tcPr>
          <w:p w14:paraId="69B934AD">
            <w:pPr>
              <w:keepNext w:val="0"/>
              <w:keepLines w:val="0"/>
              <w:pageBreakBefore w:val="0"/>
              <w:kinsoku/>
              <w:wordWrap/>
              <w:overflowPunct/>
              <w:topLinePunct w:val="0"/>
              <w:bidi w:val="0"/>
              <w:adjustRightInd/>
              <w:snapToGrid/>
              <w:spacing w:beforeAutospacing="0" w:afterAutospacing="0" w:line="240" w:lineRule="auto"/>
              <w:ind w:right="0" w:firstLine="0" w:firstLineChars="0"/>
              <w:jc w:val="left"/>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eastAsia="zh-CN"/>
              </w:rPr>
              <w:t>农房改造</w:t>
            </w:r>
            <w:r>
              <w:rPr>
                <w:rFonts w:hint="eastAsia" w:ascii="宋体" w:hAnsi="宋体" w:cs="宋体"/>
                <w:color w:val="auto"/>
                <w:sz w:val="18"/>
                <w:szCs w:val="18"/>
                <w:highlight w:val="none"/>
                <w:lang w:val="en-US" w:eastAsia="zh-CN"/>
              </w:rPr>
              <w:t>设施</w:t>
            </w:r>
            <w:r>
              <w:rPr>
                <w:rFonts w:hint="eastAsia" w:ascii="宋体" w:hAnsi="宋体" w:eastAsia="宋体" w:cs="宋体"/>
                <w:color w:val="auto"/>
                <w:sz w:val="18"/>
                <w:szCs w:val="18"/>
                <w:highlight w:val="none"/>
                <w:lang w:eastAsia="zh-CN"/>
              </w:rPr>
              <w:t>是指在乡村建设过程中，对已建成农房的结构安全、抗震安全、消防安全等方面存在的安全隐患进行排查，对节能减排、无障碍设计等方面进行完善，解决住房安全及居住环境舒适的建设措施</w:t>
            </w:r>
            <w:r>
              <w:rPr>
                <w:rFonts w:hint="eastAsia" w:ascii="宋体" w:hAnsi="宋体" w:eastAsia="宋体" w:cs="宋体"/>
                <w:color w:val="auto"/>
                <w:sz w:val="18"/>
                <w:szCs w:val="18"/>
                <w:highlight w:val="none"/>
                <w:lang w:val="en-US" w:eastAsia="zh-CN"/>
              </w:rPr>
              <w:t>及设施</w:t>
            </w:r>
            <w:r>
              <w:rPr>
                <w:rFonts w:hint="eastAsia" w:ascii="宋体" w:hAnsi="宋体" w:eastAsia="宋体" w:cs="宋体"/>
                <w:color w:val="auto"/>
                <w:sz w:val="18"/>
                <w:szCs w:val="18"/>
                <w:highlight w:val="none"/>
                <w:lang w:eastAsia="zh-CN"/>
              </w:rPr>
              <w:t>。</w:t>
            </w:r>
          </w:p>
        </w:tc>
      </w:tr>
      <w:tr w14:paraId="29221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shd w:val="clear" w:color="auto" w:fill="auto"/>
            <w:vAlign w:val="top"/>
          </w:tcPr>
          <w:p w14:paraId="0DC55FDB">
            <w:pPr>
              <w:pStyle w:val="30"/>
              <w:keepNext w:val="0"/>
              <w:keepLines w:val="0"/>
              <w:pageBreakBefore w:val="0"/>
              <w:widowControl/>
              <w:wordWrap/>
              <w:overflowPunct/>
              <w:topLinePunct w:val="0"/>
              <w:autoSpaceDE w:val="0"/>
              <w:autoSpaceDN w:val="0"/>
              <w:bidi w:val="0"/>
              <w:ind w:firstLine="0" w:firstLineChars="0"/>
              <w:rPr>
                <w:rFonts w:hint="eastAsia" w:ascii="宋体" w:hAnsi="宋体" w:eastAsia="宋体" w:cs="宋体"/>
                <w:color w:val="auto"/>
                <w:sz w:val="18"/>
                <w:szCs w:val="18"/>
                <w:highlight w:val="none"/>
                <w:lang w:val="en-US" w:eastAsia="zh-CN" w:bidi="ar-SA"/>
              </w:rPr>
            </w:pPr>
            <w:r>
              <w:rPr>
                <w:rFonts w:hint="eastAsia" w:hAnsi="宋体" w:cs="宋体"/>
                <w:b/>
                <w:bCs/>
                <w:color w:val="auto"/>
                <w:sz w:val="18"/>
                <w:szCs w:val="18"/>
                <w:highlight w:val="none"/>
                <w:lang w:val="en-US" w:eastAsia="zh-CN" w:bidi="ar-SA"/>
              </w:rPr>
              <w:t>5.2.5</w:t>
            </w:r>
          </w:p>
        </w:tc>
        <w:tc>
          <w:tcPr>
            <w:tcW w:w="2854" w:type="dxa"/>
            <w:shd w:val="clear" w:color="auto" w:fill="auto"/>
            <w:vAlign w:val="top"/>
          </w:tcPr>
          <w:p w14:paraId="37522F0A">
            <w:pPr>
              <w:pStyle w:val="30"/>
              <w:keepNext w:val="0"/>
              <w:keepLines w:val="0"/>
              <w:pageBreakBefore w:val="0"/>
              <w:widowControl/>
              <w:wordWrap/>
              <w:overflowPunct/>
              <w:topLinePunct w:val="0"/>
              <w:autoSpaceDE w:val="0"/>
              <w:autoSpaceDN w:val="0"/>
              <w:bidi w:val="0"/>
              <w:ind w:firstLine="0" w:firstLineChars="0"/>
              <w:rPr>
                <w:rFonts w:hint="eastAsia" w:ascii="宋体" w:hAnsi="宋体" w:eastAsia="宋体" w:cs="宋体"/>
                <w:color w:val="auto"/>
                <w:sz w:val="18"/>
                <w:szCs w:val="18"/>
                <w:highlight w:val="none"/>
                <w:lang w:val="en-US" w:eastAsia="zh-CN" w:bidi="ar-SA"/>
              </w:rPr>
            </w:pPr>
            <w:r>
              <w:rPr>
                <w:rStyle w:val="18"/>
                <w:rFonts w:hint="eastAsia" w:ascii="Arial" w:hAnsi="Arial" w:cs="Arial"/>
                <w:b/>
                <w:bCs/>
                <w:i w:val="0"/>
                <w:iCs w:val="0"/>
                <w:caps w:val="0"/>
                <w:color w:val="auto"/>
                <w:spacing w:val="0"/>
                <w:sz w:val="18"/>
                <w:szCs w:val="18"/>
                <w:highlight w:val="none"/>
                <w:shd w:val="clear" w:fill="FFFFFF"/>
                <w:lang w:val="en-US" w:eastAsia="zh-CN"/>
              </w:rPr>
              <w:t>公共</w:t>
            </w:r>
            <w:r>
              <w:rPr>
                <w:rStyle w:val="18"/>
                <w:rFonts w:ascii="Arial" w:hAnsi="Arial" w:eastAsia="宋体" w:cs="Arial"/>
                <w:b/>
                <w:bCs/>
                <w:i w:val="0"/>
                <w:iCs w:val="0"/>
                <w:caps w:val="0"/>
                <w:color w:val="auto"/>
                <w:spacing w:val="0"/>
                <w:sz w:val="18"/>
                <w:szCs w:val="18"/>
                <w:highlight w:val="none"/>
                <w:shd w:val="clear" w:fill="FFFFFF"/>
              </w:rPr>
              <w:t>照明设施</w:t>
            </w:r>
          </w:p>
        </w:tc>
        <w:tc>
          <w:tcPr>
            <w:tcW w:w="4604" w:type="dxa"/>
            <w:shd w:val="clear" w:color="auto" w:fill="auto"/>
            <w:vAlign w:val="top"/>
          </w:tcPr>
          <w:p w14:paraId="1AE49A80">
            <w:pPr>
              <w:pStyle w:val="30"/>
              <w:keepNext w:val="0"/>
              <w:keepLines w:val="0"/>
              <w:pageBreakBefore w:val="0"/>
              <w:widowControl/>
              <w:wordWrap/>
              <w:overflowPunct/>
              <w:topLinePunct w:val="0"/>
              <w:autoSpaceDE w:val="0"/>
              <w:autoSpaceDN w:val="0"/>
              <w:bidi w:val="0"/>
              <w:ind w:firstLine="0" w:firstLineChars="0"/>
              <w:rPr>
                <w:rFonts w:hint="eastAsia" w:ascii="宋体" w:hAnsi="宋体" w:eastAsia="宋体" w:cs="宋体"/>
                <w:color w:val="auto"/>
                <w:sz w:val="18"/>
                <w:szCs w:val="18"/>
                <w:highlight w:val="none"/>
                <w:lang w:val="en-US" w:eastAsia="zh-CN" w:bidi="ar-SA"/>
              </w:rPr>
            </w:pPr>
            <w:r>
              <w:rPr>
                <w:rFonts w:hint="eastAsia" w:hAnsi="宋体" w:cs="宋体"/>
                <w:color w:val="auto"/>
                <w:sz w:val="18"/>
                <w:szCs w:val="18"/>
                <w:highlight w:val="none"/>
                <w:lang w:val="en-US" w:eastAsia="zh-CN"/>
              </w:rPr>
              <w:t>公共</w:t>
            </w:r>
            <w:r>
              <w:rPr>
                <w:rFonts w:hint="eastAsia" w:ascii="宋体" w:hAnsi="宋体" w:eastAsia="宋体" w:cs="宋体"/>
                <w:color w:val="auto"/>
                <w:sz w:val="18"/>
                <w:szCs w:val="18"/>
                <w:highlight w:val="none"/>
              </w:rPr>
              <w:t>照明设施是指用于</w:t>
            </w:r>
            <w:r>
              <w:rPr>
                <w:rFonts w:hint="eastAsia" w:hAnsi="宋体" w:cs="宋体"/>
                <w:color w:val="auto"/>
                <w:sz w:val="18"/>
                <w:szCs w:val="18"/>
                <w:highlight w:val="none"/>
                <w:lang w:val="en-US" w:eastAsia="zh-CN"/>
              </w:rPr>
              <w:t>村内</w:t>
            </w:r>
            <w:r>
              <w:rPr>
                <w:rFonts w:hint="eastAsia" w:ascii="宋体" w:hAnsi="宋体" w:eastAsia="宋体" w:cs="宋体"/>
                <w:color w:val="auto"/>
                <w:sz w:val="18"/>
                <w:szCs w:val="18"/>
                <w:highlight w:val="none"/>
              </w:rPr>
              <w:t>道路</w:t>
            </w:r>
            <w:r>
              <w:rPr>
                <w:rFonts w:hint="eastAsia" w:ascii="宋体" w:hAnsi="宋体" w:eastAsia="宋体" w:cs="宋体"/>
                <w:color w:val="auto"/>
                <w:sz w:val="18"/>
                <w:szCs w:val="18"/>
                <w:highlight w:val="none"/>
                <w:lang w:eastAsia="zh-CN"/>
              </w:rPr>
              <w:t>、</w:t>
            </w:r>
            <w:r>
              <w:rPr>
                <w:rFonts w:hint="eastAsia" w:hAnsi="宋体" w:cs="宋体"/>
                <w:color w:val="auto"/>
                <w:sz w:val="18"/>
                <w:szCs w:val="18"/>
                <w:highlight w:val="none"/>
                <w:lang w:val="en-US" w:eastAsia="zh-CN"/>
              </w:rPr>
              <w:t>公共场所</w:t>
            </w:r>
            <w:r>
              <w:rPr>
                <w:rFonts w:hint="eastAsia" w:ascii="宋体" w:hAnsi="宋体" w:eastAsia="宋体" w:cs="宋体"/>
                <w:color w:val="auto"/>
                <w:sz w:val="18"/>
                <w:szCs w:val="18"/>
                <w:highlight w:val="none"/>
              </w:rPr>
              <w:t>等处的路灯配电室、变压器、配电箱、灯杆、地上地下管线、灯具、工作井以及照明附属设备等。</w:t>
            </w:r>
          </w:p>
        </w:tc>
      </w:tr>
    </w:tbl>
    <w:p w14:paraId="14ACFF9B">
      <w:pPr>
        <w:pStyle w:val="30"/>
        <w:keepLines w:val="0"/>
        <w:wordWrap/>
        <w:topLinePunct w:val="0"/>
        <w:bidi w:val="0"/>
        <w:spacing w:beforeAutospacing="0" w:afterAutospacing="0" w:line="400" w:lineRule="exact"/>
        <w:ind w:right="0" w:firstLine="0" w:firstLineChars="0"/>
        <w:rPr>
          <w:color w:val="auto"/>
          <w:highlight w:val="none"/>
        </w:rPr>
      </w:pPr>
    </w:p>
    <w:p w14:paraId="5A1C3C0E">
      <w:pPr>
        <w:keepLines w:val="0"/>
        <w:wordWrap/>
        <w:topLinePunct w:val="0"/>
        <w:bidi w:val="0"/>
        <w:spacing w:beforeAutospacing="0" w:afterAutospacing="0" w:line="400" w:lineRule="exact"/>
        <w:ind w:right="0" w:firstLine="0" w:firstLineChars="0"/>
        <w:rPr>
          <w:rFonts w:eastAsia="仿宋_GB2312"/>
          <w:color w:val="auto"/>
          <w:highlight w:val="none"/>
        </w:rPr>
      </w:pPr>
      <w:r>
        <w:rPr>
          <w:rFonts w:hint="eastAsia" w:ascii="黑体" w:hAnsi="黑体" w:eastAsia="黑体" w:cs="Times New Roman"/>
          <w:color w:val="auto"/>
          <w:szCs w:val="21"/>
          <w:highlight w:val="none"/>
          <w:lang w:val="en-US" w:eastAsia="zh-CN"/>
        </w:rPr>
        <w:t>5.3  农村公共服务设施分类见表3</w:t>
      </w:r>
    </w:p>
    <w:p w14:paraId="44E4AA3C">
      <w:pPr>
        <w:pStyle w:val="30"/>
        <w:spacing w:before="120" w:beforeLines="50" w:after="120" w:afterLines="50" w:line="320" w:lineRule="exact"/>
        <w:ind w:firstLine="420"/>
        <w:jc w:val="center"/>
        <w:rPr>
          <w:rFonts w:hint="eastAsia" w:ascii="宋体" w:hAnsi="Times New Roman" w:eastAsia="宋体" w:cs="Times New Roman"/>
          <w:color w:val="auto"/>
          <w:szCs w:val="20"/>
          <w:highlight w:val="none"/>
        </w:rPr>
      </w:pPr>
      <w:r>
        <w:rPr>
          <w:rFonts w:hint="eastAsia" w:ascii="宋体" w:hAnsi="Times New Roman" w:eastAsia="宋体" w:cs="Times New Roman"/>
          <w:color w:val="auto"/>
          <w:szCs w:val="20"/>
          <w:highlight w:val="none"/>
        </w:rPr>
        <w:t>表3 农村公共服务设施分类</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1"/>
        <w:gridCol w:w="2870"/>
        <w:gridCol w:w="4824"/>
      </w:tblGrid>
      <w:tr w14:paraId="26D13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blHeader/>
        </w:trPr>
        <w:tc>
          <w:tcPr>
            <w:tcW w:w="1151" w:type="dxa"/>
          </w:tcPr>
          <w:p w14:paraId="5C794080">
            <w:pPr>
              <w:pStyle w:val="30"/>
              <w:keepNext w:val="0"/>
              <w:keepLines w:val="0"/>
              <w:pageBreakBefore w:val="0"/>
              <w:kinsoku/>
              <w:wordWrap/>
              <w:overflowPunct/>
              <w:topLinePunct w:val="0"/>
              <w:bidi w:val="0"/>
              <w:adjustRightInd/>
              <w:snapToGrid/>
              <w:spacing w:beforeAutospacing="0" w:afterAutospacing="0" w:line="240" w:lineRule="auto"/>
              <w:ind w:right="0" w:firstLine="0" w:firstLineChars="0"/>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序号</w:t>
            </w:r>
          </w:p>
        </w:tc>
        <w:tc>
          <w:tcPr>
            <w:tcW w:w="2870" w:type="dxa"/>
          </w:tcPr>
          <w:p w14:paraId="3F87A5CB">
            <w:pPr>
              <w:pStyle w:val="30"/>
              <w:keepNext w:val="0"/>
              <w:keepLines w:val="0"/>
              <w:pageBreakBefore w:val="0"/>
              <w:kinsoku/>
              <w:wordWrap/>
              <w:overflowPunct/>
              <w:topLinePunct w:val="0"/>
              <w:bidi w:val="0"/>
              <w:adjustRightInd/>
              <w:snapToGrid/>
              <w:spacing w:beforeAutospacing="0" w:afterAutospacing="0" w:line="240" w:lineRule="auto"/>
              <w:ind w:right="0" w:firstLine="0" w:firstLineChars="0"/>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类别名称</w:t>
            </w:r>
          </w:p>
        </w:tc>
        <w:tc>
          <w:tcPr>
            <w:tcW w:w="4824" w:type="dxa"/>
          </w:tcPr>
          <w:p w14:paraId="0FE911D2">
            <w:pPr>
              <w:pStyle w:val="30"/>
              <w:keepNext w:val="0"/>
              <w:keepLines w:val="0"/>
              <w:pageBreakBefore w:val="0"/>
              <w:kinsoku/>
              <w:wordWrap/>
              <w:overflowPunct/>
              <w:topLinePunct w:val="0"/>
              <w:bidi w:val="0"/>
              <w:adjustRightInd/>
              <w:snapToGrid/>
              <w:spacing w:beforeAutospacing="0" w:afterAutospacing="0" w:line="240" w:lineRule="auto"/>
              <w:ind w:right="0" w:firstLine="0" w:firstLineChars="0"/>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包括范围</w:t>
            </w:r>
          </w:p>
        </w:tc>
      </w:tr>
      <w:tr w14:paraId="18EAA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1" w:type="dxa"/>
            <w:shd w:val="clear" w:color="auto" w:fill="auto"/>
            <w:vAlign w:val="top"/>
          </w:tcPr>
          <w:p w14:paraId="6B3A564A">
            <w:pPr>
              <w:pStyle w:val="30"/>
              <w:keepNext w:val="0"/>
              <w:keepLines w:val="0"/>
              <w:pageBreakBefore w:val="0"/>
              <w:widowControl/>
              <w:wordWrap/>
              <w:overflowPunct/>
              <w:topLinePunct w:val="0"/>
              <w:autoSpaceDE w:val="0"/>
              <w:autoSpaceDN w:val="0"/>
              <w:bidi w:val="0"/>
              <w:spacing w:afterAutospacing="0"/>
              <w:ind w:firstLine="0" w:firstLineChars="0"/>
              <w:outlineLvl w:val="9"/>
              <w:rPr>
                <w:rFonts w:hint="eastAsia" w:ascii="宋体" w:hAnsi="宋体" w:eastAsia="宋体" w:cs="宋体"/>
                <w:b/>
                <w:bCs/>
                <w:color w:val="auto"/>
                <w:sz w:val="18"/>
                <w:szCs w:val="18"/>
                <w:highlight w:val="none"/>
                <w:lang w:val="en-US" w:eastAsia="zh-CN" w:bidi="ar-SA"/>
              </w:rPr>
            </w:pPr>
            <w:r>
              <w:rPr>
                <w:rFonts w:hint="eastAsia" w:hAnsi="宋体"/>
                <w:b/>
                <w:bCs/>
                <w:color w:val="auto"/>
                <w:sz w:val="18"/>
                <w:szCs w:val="18"/>
                <w:highlight w:val="none"/>
              </w:rPr>
              <w:t>5.3</w:t>
            </w:r>
          </w:p>
        </w:tc>
        <w:tc>
          <w:tcPr>
            <w:tcW w:w="2870" w:type="dxa"/>
            <w:shd w:val="clear" w:color="auto" w:fill="auto"/>
            <w:vAlign w:val="top"/>
          </w:tcPr>
          <w:p w14:paraId="21A6AC14">
            <w:pPr>
              <w:pStyle w:val="30"/>
              <w:keepNext w:val="0"/>
              <w:keepLines w:val="0"/>
              <w:pageBreakBefore w:val="0"/>
              <w:widowControl/>
              <w:wordWrap/>
              <w:overflowPunct/>
              <w:topLinePunct w:val="0"/>
              <w:autoSpaceDE w:val="0"/>
              <w:autoSpaceDN w:val="0"/>
              <w:bidi w:val="0"/>
              <w:spacing w:afterAutospacing="0"/>
              <w:ind w:firstLine="0" w:firstLineChars="0"/>
              <w:outlineLvl w:val="9"/>
              <w:rPr>
                <w:rFonts w:hint="eastAsia" w:ascii="宋体" w:hAnsi="宋体" w:eastAsia="宋体" w:cs="宋体"/>
                <w:b/>
                <w:bCs/>
                <w:color w:val="auto"/>
                <w:sz w:val="18"/>
                <w:szCs w:val="18"/>
                <w:highlight w:val="none"/>
                <w:lang w:val="en-US" w:eastAsia="zh-CN" w:bidi="ar-SA"/>
              </w:rPr>
            </w:pPr>
            <w:r>
              <w:rPr>
                <w:rFonts w:hint="eastAsia" w:hAnsi="宋体"/>
                <w:b/>
                <w:bCs/>
                <w:color w:val="auto"/>
                <w:sz w:val="18"/>
                <w:szCs w:val="18"/>
                <w:highlight w:val="none"/>
                <w:lang w:val="en-US" w:eastAsia="zh-CN"/>
              </w:rPr>
              <w:t>农村</w:t>
            </w:r>
            <w:r>
              <w:rPr>
                <w:rFonts w:hint="eastAsia" w:hAnsi="宋体"/>
                <w:b/>
                <w:bCs/>
                <w:color w:val="auto"/>
                <w:sz w:val="18"/>
                <w:szCs w:val="18"/>
                <w:highlight w:val="none"/>
              </w:rPr>
              <w:t>公共服务设施</w:t>
            </w:r>
          </w:p>
        </w:tc>
        <w:tc>
          <w:tcPr>
            <w:tcW w:w="4824" w:type="dxa"/>
            <w:shd w:val="clear" w:color="auto" w:fill="auto"/>
            <w:vAlign w:val="top"/>
          </w:tcPr>
          <w:p w14:paraId="2E5F5364">
            <w:pPr>
              <w:pStyle w:val="30"/>
              <w:keepNext w:val="0"/>
              <w:keepLines w:val="0"/>
              <w:pageBreakBefore w:val="0"/>
              <w:widowControl/>
              <w:wordWrap/>
              <w:overflowPunct/>
              <w:topLinePunct w:val="0"/>
              <w:autoSpaceDE w:val="0"/>
              <w:autoSpaceDN w:val="0"/>
              <w:bidi w:val="0"/>
              <w:spacing w:afterAutospacing="0"/>
              <w:ind w:firstLine="0" w:firstLineChars="0"/>
              <w:jc w:val="left"/>
              <w:outlineLvl w:val="9"/>
              <w:rPr>
                <w:rFonts w:hint="eastAsia" w:ascii="宋体" w:hAnsi="Times New Roman" w:eastAsia="宋体" w:cs="宋体"/>
                <w:color w:val="auto"/>
                <w:sz w:val="18"/>
                <w:szCs w:val="18"/>
                <w:highlight w:val="none"/>
                <w:lang w:val="en-US" w:eastAsia="zh-CN" w:bidi="ar-SA"/>
              </w:rPr>
            </w:pPr>
            <w:r>
              <w:rPr>
                <w:rFonts w:hint="eastAsia"/>
                <w:color w:val="auto"/>
                <w:sz w:val="18"/>
                <w:szCs w:val="18"/>
                <w:highlight w:val="none"/>
                <w:lang w:val="en-US" w:eastAsia="zh-CN"/>
              </w:rPr>
              <w:t>农村</w:t>
            </w:r>
            <w:r>
              <w:rPr>
                <w:rFonts w:hint="eastAsia"/>
                <w:color w:val="auto"/>
                <w:sz w:val="18"/>
                <w:szCs w:val="18"/>
                <w:highlight w:val="none"/>
              </w:rPr>
              <w:t>公共服务设施是指服务于乡村居民物质生活和精神生活，独建或合建的公共服务建筑设施</w:t>
            </w:r>
            <w:r>
              <w:rPr>
                <w:rFonts w:hint="eastAsia"/>
                <w:color w:val="auto"/>
                <w:sz w:val="18"/>
                <w:szCs w:val="18"/>
                <w:highlight w:val="none"/>
                <w:lang w:eastAsia="zh-CN"/>
              </w:rPr>
              <w:t>。</w:t>
            </w:r>
            <w:r>
              <w:rPr>
                <w:rFonts w:hint="eastAsia"/>
                <w:color w:val="auto"/>
                <w:sz w:val="18"/>
                <w:szCs w:val="18"/>
                <w:highlight w:val="none"/>
              </w:rPr>
              <w:t>包括村级公共服务中心、卫生医疗设施、文化体育设施、养老服务设施、教育设施、公共安全设施、寄递物流设施、客运班车停靠站、服务站等设施建设。</w:t>
            </w:r>
          </w:p>
        </w:tc>
      </w:tr>
      <w:tr w14:paraId="38990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1" w:type="dxa"/>
            <w:shd w:val="clear" w:color="auto" w:fill="auto"/>
            <w:vAlign w:val="top"/>
          </w:tcPr>
          <w:p w14:paraId="5E4A215C">
            <w:pPr>
              <w:pStyle w:val="30"/>
              <w:keepNext w:val="0"/>
              <w:keepLines w:val="0"/>
              <w:pageBreakBefore w:val="0"/>
              <w:widowControl/>
              <w:wordWrap/>
              <w:overflowPunct/>
              <w:topLinePunct w:val="0"/>
              <w:autoSpaceDE w:val="0"/>
              <w:autoSpaceDN w:val="0"/>
              <w:bidi w:val="0"/>
              <w:spacing w:afterAutospacing="0"/>
              <w:ind w:firstLine="0" w:firstLineChars="0"/>
              <w:outlineLvl w:val="9"/>
              <w:rPr>
                <w:rFonts w:hint="eastAsia" w:ascii="宋体" w:hAnsi="宋体" w:eastAsia="宋体" w:cs="宋体"/>
                <w:b/>
                <w:bCs/>
                <w:color w:val="auto"/>
                <w:sz w:val="18"/>
                <w:szCs w:val="18"/>
                <w:highlight w:val="none"/>
                <w:lang w:val="en-US" w:eastAsia="zh-CN" w:bidi="ar-SA"/>
              </w:rPr>
            </w:pPr>
            <w:r>
              <w:rPr>
                <w:rFonts w:hint="eastAsia" w:hAnsi="宋体"/>
                <w:b/>
                <w:bCs/>
                <w:color w:val="auto"/>
                <w:sz w:val="18"/>
                <w:szCs w:val="18"/>
                <w:highlight w:val="none"/>
              </w:rPr>
              <w:t>5.3.1</w:t>
            </w:r>
          </w:p>
        </w:tc>
        <w:tc>
          <w:tcPr>
            <w:tcW w:w="2870" w:type="dxa"/>
            <w:shd w:val="clear" w:color="auto" w:fill="auto"/>
            <w:vAlign w:val="top"/>
          </w:tcPr>
          <w:p w14:paraId="52747850">
            <w:pPr>
              <w:pStyle w:val="30"/>
              <w:keepNext w:val="0"/>
              <w:keepLines w:val="0"/>
              <w:pageBreakBefore w:val="0"/>
              <w:widowControl/>
              <w:wordWrap/>
              <w:overflowPunct/>
              <w:topLinePunct w:val="0"/>
              <w:autoSpaceDE w:val="0"/>
              <w:autoSpaceDN w:val="0"/>
              <w:bidi w:val="0"/>
              <w:spacing w:afterAutospacing="0"/>
              <w:ind w:firstLine="0" w:firstLineChars="0"/>
              <w:outlineLvl w:val="9"/>
              <w:rPr>
                <w:rFonts w:hint="eastAsia" w:ascii="宋体" w:hAnsi="宋体" w:eastAsia="宋体" w:cs="宋体"/>
                <w:b/>
                <w:bCs/>
                <w:color w:val="auto"/>
                <w:sz w:val="18"/>
                <w:szCs w:val="18"/>
                <w:highlight w:val="none"/>
                <w:lang w:val="en-US" w:eastAsia="zh-CN" w:bidi="ar-SA"/>
              </w:rPr>
            </w:pPr>
            <w:r>
              <w:rPr>
                <w:rFonts w:hint="eastAsia" w:hAnsi="宋体"/>
                <w:b/>
                <w:bCs/>
                <w:color w:val="auto"/>
                <w:sz w:val="18"/>
                <w:szCs w:val="18"/>
                <w:highlight w:val="none"/>
              </w:rPr>
              <w:t>村级</w:t>
            </w:r>
            <w:r>
              <w:rPr>
                <w:rFonts w:hint="eastAsia" w:hAnsi="宋体"/>
                <w:b/>
                <w:bCs/>
                <w:color w:val="auto"/>
                <w:sz w:val="18"/>
                <w:szCs w:val="18"/>
                <w:highlight w:val="none"/>
                <w:lang w:val="en-US" w:eastAsia="zh-CN"/>
              </w:rPr>
              <w:t>综合</w:t>
            </w:r>
            <w:r>
              <w:rPr>
                <w:rFonts w:hint="eastAsia" w:hAnsi="宋体"/>
                <w:b/>
                <w:bCs/>
                <w:color w:val="auto"/>
                <w:sz w:val="18"/>
                <w:szCs w:val="18"/>
                <w:highlight w:val="none"/>
              </w:rPr>
              <w:t>服务中心</w:t>
            </w:r>
          </w:p>
        </w:tc>
        <w:tc>
          <w:tcPr>
            <w:tcW w:w="4824" w:type="dxa"/>
            <w:shd w:val="clear" w:color="auto" w:fill="auto"/>
            <w:vAlign w:val="top"/>
          </w:tcPr>
          <w:p w14:paraId="45F134C1">
            <w:pPr>
              <w:pStyle w:val="30"/>
              <w:keepNext w:val="0"/>
              <w:keepLines w:val="0"/>
              <w:pageBreakBefore w:val="0"/>
              <w:widowControl/>
              <w:wordWrap/>
              <w:overflowPunct/>
              <w:topLinePunct w:val="0"/>
              <w:autoSpaceDE w:val="0"/>
              <w:autoSpaceDN w:val="0"/>
              <w:bidi w:val="0"/>
              <w:spacing w:afterAutospacing="0"/>
              <w:ind w:firstLine="0" w:firstLineChars="0"/>
              <w:jc w:val="left"/>
              <w:outlineLvl w:val="9"/>
              <w:rPr>
                <w:rFonts w:hint="eastAsia" w:ascii="宋体" w:hAnsi="Times New Roman" w:eastAsia="宋体" w:cs="宋体"/>
                <w:color w:val="auto"/>
                <w:sz w:val="18"/>
                <w:szCs w:val="18"/>
                <w:highlight w:val="none"/>
                <w:lang w:val="en-US" w:eastAsia="zh-CN" w:bidi="ar-SA"/>
              </w:rPr>
            </w:pPr>
            <w:r>
              <w:rPr>
                <w:rFonts w:hint="eastAsia"/>
                <w:color w:val="auto"/>
                <w:sz w:val="18"/>
                <w:szCs w:val="18"/>
                <w:highlight w:val="none"/>
              </w:rPr>
              <w:t>村级</w:t>
            </w:r>
            <w:r>
              <w:rPr>
                <w:rFonts w:hint="eastAsia"/>
                <w:color w:val="auto"/>
                <w:sz w:val="18"/>
                <w:szCs w:val="18"/>
                <w:highlight w:val="none"/>
                <w:lang w:val="en-US" w:eastAsia="zh-CN"/>
              </w:rPr>
              <w:t>综合</w:t>
            </w:r>
            <w:r>
              <w:rPr>
                <w:rFonts w:hint="eastAsia"/>
                <w:color w:val="auto"/>
                <w:sz w:val="18"/>
                <w:szCs w:val="18"/>
                <w:highlight w:val="none"/>
              </w:rPr>
              <w:t>服务中心</w:t>
            </w:r>
            <w:r>
              <w:rPr>
                <w:rFonts w:hint="eastAsia"/>
                <w:color w:val="auto"/>
                <w:sz w:val="18"/>
                <w:szCs w:val="18"/>
                <w:highlight w:val="none"/>
                <w:lang w:eastAsia="zh-CN"/>
              </w:rPr>
              <w:t>是</w:t>
            </w:r>
            <w:r>
              <w:rPr>
                <w:rFonts w:hint="eastAsia"/>
                <w:color w:val="auto"/>
                <w:sz w:val="18"/>
                <w:szCs w:val="18"/>
                <w:highlight w:val="none"/>
                <w:lang w:val="en-US" w:eastAsia="zh-CN"/>
              </w:rPr>
              <w:t>指</w:t>
            </w:r>
            <w:r>
              <w:rPr>
                <w:rFonts w:hint="eastAsia"/>
                <w:color w:val="auto"/>
                <w:sz w:val="18"/>
                <w:szCs w:val="18"/>
                <w:highlight w:val="none"/>
              </w:rPr>
              <w:t>设在行政村内，具备提供</w:t>
            </w:r>
            <w:r>
              <w:rPr>
                <w:rFonts w:hint="eastAsia"/>
                <w:color w:val="auto"/>
                <w:sz w:val="18"/>
                <w:szCs w:val="18"/>
                <w:highlight w:val="none"/>
                <w:lang w:val="en-US" w:eastAsia="zh-CN"/>
              </w:rPr>
              <w:t>行政代办、综治服务、社会保障、就业创业、便民服务</w:t>
            </w:r>
            <w:r>
              <w:rPr>
                <w:rFonts w:hint="eastAsia"/>
                <w:color w:val="auto"/>
                <w:sz w:val="18"/>
                <w:szCs w:val="18"/>
                <w:highlight w:val="none"/>
              </w:rPr>
              <w:t>等多种服务功能的公共场所。</w:t>
            </w:r>
          </w:p>
        </w:tc>
      </w:tr>
      <w:tr w14:paraId="21035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1" w:type="dxa"/>
            <w:shd w:val="clear" w:color="auto" w:fill="auto"/>
            <w:vAlign w:val="top"/>
          </w:tcPr>
          <w:p w14:paraId="3059AE92">
            <w:pPr>
              <w:pStyle w:val="30"/>
              <w:keepNext w:val="0"/>
              <w:keepLines w:val="0"/>
              <w:pageBreakBefore w:val="0"/>
              <w:widowControl/>
              <w:wordWrap/>
              <w:overflowPunct/>
              <w:topLinePunct w:val="0"/>
              <w:autoSpaceDE w:val="0"/>
              <w:autoSpaceDN w:val="0"/>
              <w:bidi w:val="0"/>
              <w:spacing w:afterAutospacing="0"/>
              <w:ind w:firstLine="0" w:firstLineChars="0"/>
              <w:outlineLvl w:val="9"/>
              <w:rPr>
                <w:rFonts w:hint="eastAsia" w:ascii="宋体" w:hAnsi="宋体" w:eastAsia="宋体" w:cs="宋体"/>
                <w:color w:val="auto"/>
                <w:sz w:val="18"/>
                <w:szCs w:val="18"/>
                <w:highlight w:val="none"/>
                <w:lang w:val="en-US" w:eastAsia="zh-CN" w:bidi="ar-SA"/>
              </w:rPr>
            </w:pPr>
            <w:r>
              <w:rPr>
                <w:rFonts w:hint="eastAsia" w:hAnsi="宋体"/>
                <w:color w:val="auto"/>
                <w:sz w:val="18"/>
                <w:szCs w:val="18"/>
                <w:highlight w:val="none"/>
              </w:rPr>
              <w:t>5.3.1.1</w:t>
            </w:r>
          </w:p>
        </w:tc>
        <w:tc>
          <w:tcPr>
            <w:tcW w:w="2870" w:type="dxa"/>
            <w:shd w:val="clear" w:color="auto" w:fill="auto"/>
            <w:vAlign w:val="top"/>
          </w:tcPr>
          <w:p w14:paraId="6F3A62E6">
            <w:pPr>
              <w:pStyle w:val="30"/>
              <w:keepNext w:val="0"/>
              <w:keepLines w:val="0"/>
              <w:pageBreakBefore w:val="0"/>
              <w:widowControl/>
              <w:wordWrap/>
              <w:overflowPunct/>
              <w:topLinePunct w:val="0"/>
              <w:autoSpaceDE w:val="0"/>
              <w:autoSpaceDN w:val="0"/>
              <w:bidi w:val="0"/>
              <w:spacing w:afterAutospacing="0"/>
              <w:ind w:firstLine="0" w:firstLineChars="0"/>
              <w:outlineLvl w:val="9"/>
              <w:rPr>
                <w:rFonts w:hint="eastAsia" w:ascii="宋体" w:hAnsi="宋体" w:eastAsia="宋体" w:cs="宋体"/>
                <w:color w:val="auto"/>
                <w:sz w:val="18"/>
                <w:szCs w:val="18"/>
                <w:highlight w:val="none"/>
                <w:lang w:val="en-US" w:eastAsia="zh-CN" w:bidi="ar-SA"/>
              </w:rPr>
            </w:pPr>
            <w:r>
              <w:rPr>
                <w:rFonts w:hint="eastAsia" w:hAnsi="宋体"/>
                <w:color w:val="auto"/>
                <w:sz w:val="18"/>
                <w:szCs w:val="18"/>
                <w:highlight w:val="none"/>
              </w:rPr>
              <w:t>便民服务设施</w:t>
            </w:r>
          </w:p>
        </w:tc>
        <w:tc>
          <w:tcPr>
            <w:tcW w:w="4824" w:type="dxa"/>
            <w:shd w:val="clear" w:color="auto" w:fill="auto"/>
            <w:vAlign w:val="top"/>
          </w:tcPr>
          <w:p w14:paraId="15017F89">
            <w:pPr>
              <w:pStyle w:val="30"/>
              <w:keepNext w:val="0"/>
              <w:keepLines w:val="0"/>
              <w:pageBreakBefore w:val="0"/>
              <w:widowControl/>
              <w:wordWrap/>
              <w:overflowPunct/>
              <w:topLinePunct w:val="0"/>
              <w:autoSpaceDE w:val="0"/>
              <w:autoSpaceDN w:val="0"/>
              <w:bidi w:val="0"/>
              <w:spacing w:afterAutospacing="0"/>
              <w:ind w:firstLine="0" w:firstLineChars="0"/>
              <w:jc w:val="left"/>
              <w:outlineLvl w:val="9"/>
              <w:rPr>
                <w:rFonts w:hint="eastAsia" w:ascii="宋体" w:hAnsi="Times New Roman" w:eastAsia="宋体" w:cs="宋体"/>
                <w:color w:val="auto"/>
                <w:sz w:val="18"/>
                <w:szCs w:val="18"/>
                <w:highlight w:val="none"/>
                <w:lang w:val="en-US" w:eastAsia="zh-CN" w:bidi="ar-SA"/>
              </w:rPr>
            </w:pPr>
            <w:r>
              <w:rPr>
                <w:rFonts w:hint="eastAsia"/>
                <w:color w:val="auto"/>
                <w:sz w:val="18"/>
                <w:szCs w:val="18"/>
                <w:highlight w:val="none"/>
              </w:rPr>
              <w:t>便民服务设施是指为了满足村民生活需求、提高生活品质为目标</w:t>
            </w:r>
            <w:r>
              <w:rPr>
                <w:rFonts w:hint="eastAsia"/>
                <w:color w:val="auto"/>
                <w:sz w:val="18"/>
                <w:szCs w:val="18"/>
                <w:highlight w:val="none"/>
                <w:lang w:val="en-US" w:eastAsia="zh-CN"/>
              </w:rPr>
              <w:t>的</w:t>
            </w:r>
            <w:r>
              <w:rPr>
                <w:rFonts w:hint="eastAsia"/>
                <w:color w:val="auto"/>
                <w:sz w:val="18"/>
                <w:szCs w:val="18"/>
                <w:highlight w:val="none"/>
              </w:rPr>
              <w:t>各项服务</w:t>
            </w:r>
            <w:r>
              <w:rPr>
                <w:rFonts w:hint="eastAsia"/>
                <w:color w:val="auto"/>
                <w:sz w:val="18"/>
                <w:szCs w:val="18"/>
                <w:highlight w:val="none"/>
                <w:lang w:val="en-US" w:eastAsia="zh-CN"/>
              </w:rPr>
              <w:t>设施</w:t>
            </w:r>
            <w:r>
              <w:rPr>
                <w:rFonts w:hint="eastAsia"/>
                <w:color w:val="auto"/>
                <w:sz w:val="18"/>
                <w:szCs w:val="18"/>
                <w:highlight w:val="none"/>
              </w:rPr>
              <w:t>。包括餐饮、零售、美容美发、维修等。</w:t>
            </w:r>
          </w:p>
        </w:tc>
      </w:tr>
      <w:tr w14:paraId="31358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1" w:type="dxa"/>
            <w:shd w:val="clear" w:color="auto" w:fill="auto"/>
            <w:vAlign w:val="top"/>
          </w:tcPr>
          <w:p w14:paraId="4139CCC8">
            <w:pPr>
              <w:pStyle w:val="30"/>
              <w:keepNext w:val="0"/>
              <w:keepLines w:val="0"/>
              <w:pageBreakBefore w:val="0"/>
              <w:widowControl/>
              <w:wordWrap/>
              <w:overflowPunct/>
              <w:topLinePunct w:val="0"/>
              <w:autoSpaceDE w:val="0"/>
              <w:autoSpaceDN w:val="0"/>
              <w:bidi w:val="0"/>
              <w:spacing w:afterAutospacing="0"/>
              <w:ind w:firstLine="0" w:firstLineChars="0"/>
              <w:outlineLvl w:val="9"/>
              <w:rPr>
                <w:rFonts w:hint="eastAsia" w:ascii="宋体" w:hAnsi="宋体" w:eastAsia="宋体" w:cs="宋体"/>
                <w:color w:val="auto"/>
                <w:sz w:val="18"/>
                <w:szCs w:val="18"/>
                <w:highlight w:val="none"/>
                <w:lang w:val="en-US" w:eastAsia="zh-CN" w:bidi="ar-SA"/>
              </w:rPr>
            </w:pPr>
            <w:r>
              <w:rPr>
                <w:rFonts w:hint="eastAsia" w:hAnsi="宋体"/>
                <w:color w:val="auto"/>
                <w:sz w:val="18"/>
                <w:szCs w:val="18"/>
                <w:highlight w:val="none"/>
              </w:rPr>
              <w:t>5.3.1.</w:t>
            </w:r>
            <w:r>
              <w:rPr>
                <w:rFonts w:hint="eastAsia" w:hAnsi="宋体"/>
                <w:color w:val="auto"/>
                <w:sz w:val="18"/>
                <w:szCs w:val="18"/>
                <w:highlight w:val="none"/>
                <w:lang w:val="en-US" w:eastAsia="zh-CN"/>
              </w:rPr>
              <w:t>2</w:t>
            </w:r>
          </w:p>
        </w:tc>
        <w:tc>
          <w:tcPr>
            <w:tcW w:w="2870" w:type="dxa"/>
            <w:shd w:val="clear" w:color="auto" w:fill="auto"/>
            <w:vAlign w:val="top"/>
          </w:tcPr>
          <w:p w14:paraId="17E5CBBE">
            <w:pPr>
              <w:pStyle w:val="30"/>
              <w:keepNext w:val="0"/>
              <w:keepLines w:val="0"/>
              <w:pageBreakBefore w:val="0"/>
              <w:widowControl/>
              <w:wordWrap/>
              <w:overflowPunct/>
              <w:topLinePunct w:val="0"/>
              <w:autoSpaceDE w:val="0"/>
              <w:autoSpaceDN w:val="0"/>
              <w:bidi w:val="0"/>
              <w:spacing w:afterAutospacing="0"/>
              <w:ind w:firstLine="0" w:firstLineChars="0"/>
              <w:outlineLvl w:val="9"/>
              <w:rPr>
                <w:rFonts w:hint="eastAsia" w:ascii="宋体" w:hAnsi="宋体" w:eastAsia="宋体" w:cs="宋体"/>
                <w:color w:val="auto"/>
                <w:sz w:val="18"/>
                <w:szCs w:val="18"/>
                <w:highlight w:val="none"/>
                <w:lang w:val="en-US" w:eastAsia="zh-CN" w:bidi="ar-SA"/>
              </w:rPr>
            </w:pPr>
            <w:r>
              <w:rPr>
                <w:rFonts w:hint="eastAsia" w:hAnsi="宋体"/>
                <w:color w:val="auto"/>
                <w:sz w:val="18"/>
                <w:szCs w:val="18"/>
                <w:highlight w:val="none"/>
              </w:rPr>
              <w:t>综治调解室</w:t>
            </w:r>
          </w:p>
        </w:tc>
        <w:tc>
          <w:tcPr>
            <w:tcW w:w="4824" w:type="dxa"/>
            <w:shd w:val="clear" w:color="auto" w:fill="auto"/>
            <w:vAlign w:val="top"/>
          </w:tcPr>
          <w:p w14:paraId="31B58C84">
            <w:pPr>
              <w:pStyle w:val="30"/>
              <w:keepNext w:val="0"/>
              <w:keepLines w:val="0"/>
              <w:pageBreakBefore w:val="0"/>
              <w:widowControl/>
              <w:wordWrap/>
              <w:overflowPunct/>
              <w:topLinePunct w:val="0"/>
              <w:autoSpaceDE w:val="0"/>
              <w:autoSpaceDN w:val="0"/>
              <w:bidi w:val="0"/>
              <w:spacing w:afterAutospacing="0"/>
              <w:ind w:firstLine="0" w:firstLineChars="0"/>
              <w:jc w:val="left"/>
              <w:outlineLvl w:val="9"/>
              <w:rPr>
                <w:rFonts w:hint="eastAsia" w:ascii="宋体" w:hAnsi="Times New Roman" w:eastAsia="宋体" w:cs="宋体"/>
                <w:color w:val="auto"/>
                <w:sz w:val="18"/>
                <w:szCs w:val="18"/>
                <w:highlight w:val="none"/>
                <w:lang w:val="en-US" w:eastAsia="zh-CN" w:bidi="ar-SA"/>
              </w:rPr>
            </w:pPr>
            <w:r>
              <w:rPr>
                <w:rFonts w:hint="eastAsia"/>
                <w:color w:val="auto"/>
                <w:sz w:val="18"/>
                <w:szCs w:val="18"/>
                <w:highlight w:val="none"/>
              </w:rPr>
              <w:t>综治调解室是指具备综合治理、说事调解、警务功能，提供服务接待、调解纠纷、妇幼维权、治安消防等公共服务</w:t>
            </w:r>
            <w:r>
              <w:rPr>
                <w:rFonts w:hint="eastAsia"/>
                <w:color w:val="auto"/>
                <w:sz w:val="18"/>
                <w:szCs w:val="18"/>
                <w:highlight w:val="none"/>
                <w:lang w:val="en-US" w:eastAsia="zh-CN"/>
              </w:rPr>
              <w:t>的场所。</w:t>
            </w:r>
            <w:r>
              <w:rPr>
                <w:rFonts w:hint="eastAsia"/>
                <w:color w:val="auto"/>
                <w:sz w:val="18"/>
                <w:szCs w:val="18"/>
                <w:highlight w:val="none"/>
              </w:rPr>
              <w:t>有独立的办公室或与村相应的办公室整合，有单独谈话的空间</w:t>
            </w:r>
            <w:r>
              <w:rPr>
                <w:rFonts w:hint="eastAsia"/>
                <w:color w:val="auto"/>
                <w:sz w:val="18"/>
                <w:szCs w:val="18"/>
                <w:highlight w:val="none"/>
                <w:lang w:val="en-US" w:eastAsia="zh-CN"/>
              </w:rPr>
              <w:t>。</w:t>
            </w:r>
          </w:p>
        </w:tc>
      </w:tr>
      <w:tr w14:paraId="03279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1" w:type="dxa"/>
            <w:shd w:val="clear" w:color="auto" w:fill="auto"/>
            <w:vAlign w:val="top"/>
          </w:tcPr>
          <w:p w14:paraId="66B5947D">
            <w:pPr>
              <w:pStyle w:val="30"/>
              <w:keepNext w:val="0"/>
              <w:keepLines w:val="0"/>
              <w:pageBreakBefore w:val="0"/>
              <w:widowControl/>
              <w:wordWrap/>
              <w:overflowPunct/>
              <w:topLinePunct w:val="0"/>
              <w:autoSpaceDE w:val="0"/>
              <w:autoSpaceDN w:val="0"/>
              <w:bidi w:val="0"/>
              <w:spacing w:afterAutospacing="0"/>
              <w:ind w:firstLine="0" w:firstLineChars="0"/>
              <w:outlineLvl w:val="9"/>
              <w:rPr>
                <w:rFonts w:hint="eastAsia" w:ascii="宋体" w:hAnsi="宋体" w:eastAsia="宋体" w:cs="宋体"/>
                <w:color w:val="auto"/>
                <w:sz w:val="18"/>
                <w:szCs w:val="18"/>
                <w:highlight w:val="none"/>
                <w:lang w:val="en-US" w:eastAsia="zh-CN" w:bidi="ar-SA"/>
              </w:rPr>
            </w:pPr>
            <w:r>
              <w:rPr>
                <w:rFonts w:hint="eastAsia" w:hAnsi="宋体"/>
                <w:color w:val="auto"/>
                <w:sz w:val="18"/>
                <w:szCs w:val="18"/>
                <w:highlight w:val="none"/>
              </w:rPr>
              <w:t>5.3.1.</w:t>
            </w:r>
            <w:r>
              <w:rPr>
                <w:rFonts w:hint="eastAsia" w:hAnsi="宋体"/>
                <w:color w:val="auto"/>
                <w:sz w:val="18"/>
                <w:szCs w:val="18"/>
                <w:highlight w:val="none"/>
                <w:lang w:val="en-US" w:eastAsia="zh-CN"/>
              </w:rPr>
              <w:t>3</w:t>
            </w:r>
          </w:p>
        </w:tc>
        <w:tc>
          <w:tcPr>
            <w:tcW w:w="2870" w:type="dxa"/>
            <w:shd w:val="clear" w:color="auto" w:fill="auto"/>
            <w:vAlign w:val="top"/>
          </w:tcPr>
          <w:p w14:paraId="711BFA70">
            <w:pPr>
              <w:pStyle w:val="30"/>
              <w:keepNext w:val="0"/>
              <w:keepLines w:val="0"/>
              <w:pageBreakBefore w:val="0"/>
              <w:widowControl/>
              <w:wordWrap/>
              <w:overflowPunct/>
              <w:topLinePunct w:val="0"/>
              <w:autoSpaceDE w:val="0"/>
              <w:autoSpaceDN w:val="0"/>
              <w:bidi w:val="0"/>
              <w:spacing w:afterAutospacing="0"/>
              <w:ind w:firstLine="0" w:firstLineChars="0"/>
              <w:outlineLvl w:val="9"/>
              <w:rPr>
                <w:rFonts w:hint="eastAsia" w:ascii="宋体" w:hAnsi="宋体" w:eastAsia="宋体" w:cs="宋体"/>
                <w:color w:val="auto"/>
                <w:sz w:val="18"/>
                <w:szCs w:val="18"/>
                <w:highlight w:val="none"/>
                <w:lang w:val="en-US" w:eastAsia="zh-CN" w:bidi="ar-SA"/>
              </w:rPr>
            </w:pPr>
            <w:r>
              <w:rPr>
                <w:rFonts w:hint="eastAsia" w:hAnsi="宋体"/>
                <w:color w:val="auto"/>
                <w:sz w:val="18"/>
                <w:szCs w:val="18"/>
                <w:highlight w:val="none"/>
              </w:rPr>
              <w:t>多功能活动室</w:t>
            </w:r>
          </w:p>
        </w:tc>
        <w:tc>
          <w:tcPr>
            <w:tcW w:w="4824" w:type="dxa"/>
            <w:shd w:val="clear" w:color="auto" w:fill="auto"/>
            <w:vAlign w:val="top"/>
          </w:tcPr>
          <w:p w14:paraId="74BAB2C1">
            <w:pPr>
              <w:pStyle w:val="30"/>
              <w:keepNext w:val="0"/>
              <w:keepLines w:val="0"/>
              <w:pageBreakBefore w:val="0"/>
              <w:widowControl/>
              <w:wordWrap/>
              <w:overflowPunct/>
              <w:topLinePunct w:val="0"/>
              <w:autoSpaceDE w:val="0"/>
              <w:autoSpaceDN w:val="0"/>
              <w:bidi w:val="0"/>
              <w:spacing w:afterAutospacing="0"/>
              <w:ind w:firstLine="0" w:firstLineChars="0"/>
              <w:jc w:val="left"/>
              <w:outlineLvl w:val="9"/>
              <w:rPr>
                <w:rFonts w:hint="eastAsia" w:ascii="宋体" w:hAnsi="Times New Roman" w:eastAsia="宋体" w:cs="宋体"/>
                <w:color w:val="auto"/>
                <w:sz w:val="18"/>
                <w:szCs w:val="18"/>
                <w:highlight w:val="none"/>
                <w:lang w:val="en-US" w:eastAsia="zh-CN" w:bidi="ar-SA"/>
              </w:rPr>
            </w:pPr>
            <w:r>
              <w:rPr>
                <w:rFonts w:hint="eastAsia"/>
                <w:color w:val="auto"/>
                <w:sz w:val="18"/>
                <w:szCs w:val="18"/>
                <w:highlight w:val="none"/>
              </w:rPr>
              <w:t>多功能活动室是指具备召开会议、培训教育、党建活动等功能</w:t>
            </w:r>
            <w:r>
              <w:rPr>
                <w:rFonts w:hint="eastAsia"/>
                <w:color w:val="auto"/>
                <w:sz w:val="18"/>
                <w:szCs w:val="18"/>
                <w:highlight w:val="none"/>
                <w:lang w:eastAsia="zh-CN"/>
              </w:rPr>
              <w:t>，</w:t>
            </w:r>
            <w:r>
              <w:rPr>
                <w:rFonts w:hint="eastAsia"/>
                <w:color w:val="auto"/>
                <w:sz w:val="18"/>
                <w:szCs w:val="18"/>
                <w:highlight w:val="none"/>
              </w:rPr>
              <w:t>配备课桌椅及投影仪、电视机、音响等必备器材</w:t>
            </w:r>
            <w:r>
              <w:rPr>
                <w:rFonts w:hint="eastAsia"/>
                <w:color w:val="auto"/>
                <w:sz w:val="18"/>
                <w:szCs w:val="18"/>
                <w:highlight w:val="none"/>
                <w:lang w:val="en-US" w:eastAsia="zh-CN"/>
              </w:rPr>
              <w:t>的场所</w:t>
            </w:r>
            <w:r>
              <w:rPr>
                <w:rFonts w:hint="eastAsia"/>
                <w:color w:val="auto"/>
                <w:sz w:val="18"/>
                <w:szCs w:val="18"/>
                <w:highlight w:val="none"/>
              </w:rPr>
              <w:t>。</w:t>
            </w:r>
          </w:p>
        </w:tc>
      </w:tr>
      <w:tr w14:paraId="5072E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1" w:type="dxa"/>
            <w:shd w:val="clear" w:color="auto" w:fill="auto"/>
            <w:vAlign w:val="top"/>
          </w:tcPr>
          <w:p w14:paraId="3329F743">
            <w:pPr>
              <w:pStyle w:val="30"/>
              <w:keepNext w:val="0"/>
              <w:keepLines w:val="0"/>
              <w:pageBreakBefore w:val="0"/>
              <w:widowControl/>
              <w:wordWrap/>
              <w:overflowPunct/>
              <w:topLinePunct w:val="0"/>
              <w:autoSpaceDE w:val="0"/>
              <w:autoSpaceDN w:val="0"/>
              <w:bidi w:val="0"/>
              <w:spacing w:afterAutospacing="0"/>
              <w:ind w:firstLine="0" w:firstLineChars="0"/>
              <w:outlineLvl w:val="9"/>
              <w:rPr>
                <w:rFonts w:hint="eastAsia" w:ascii="宋体" w:hAnsi="宋体" w:eastAsia="宋体" w:cs="宋体"/>
                <w:color w:val="auto"/>
                <w:sz w:val="18"/>
                <w:szCs w:val="18"/>
                <w:highlight w:val="none"/>
                <w:lang w:val="en-US" w:eastAsia="zh-CN" w:bidi="ar-SA"/>
              </w:rPr>
            </w:pPr>
            <w:r>
              <w:rPr>
                <w:rFonts w:hint="eastAsia" w:hAnsi="宋体"/>
                <w:color w:val="auto"/>
                <w:sz w:val="18"/>
                <w:szCs w:val="18"/>
                <w:highlight w:val="none"/>
              </w:rPr>
              <w:t>5.3.1.</w:t>
            </w:r>
            <w:r>
              <w:rPr>
                <w:rFonts w:hint="eastAsia" w:hAnsi="宋体"/>
                <w:color w:val="auto"/>
                <w:sz w:val="18"/>
                <w:szCs w:val="18"/>
                <w:highlight w:val="none"/>
                <w:lang w:val="en-US" w:eastAsia="zh-CN"/>
              </w:rPr>
              <w:t>4</w:t>
            </w:r>
          </w:p>
        </w:tc>
        <w:tc>
          <w:tcPr>
            <w:tcW w:w="2870" w:type="dxa"/>
            <w:shd w:val="clear" w:color="auto" w:fill="auto"/>
            <w:vAlign w:val="top"/>
          </w:tcPr>
          <w:p w14:paraId="0C9A52A3">
            <w:pPr>
              <w:pStyle w:val="30"/>
              <w:keepNext w:val="0"/>
              <w:keepLines w:val="0"/>
              <w:pageBreakBefore w:val="0"/>
              <w:widowControl/>
              <w:wordWrap/>
              <w:overflowPunct/>
              <w:topLinePunct w:val="0"/>
              <w:autoSpaceDE w:val="0"/>
              <w:autoSpaceDN w:val="0"/>
              <w:bidi w:val="0"/>
              <w:spacing w:afterAutospacing="0"/>
              <w:ind w:firstLine="0" w:firstLineChars="0"/>
              <w:outlineLvl w:val="9"/>
              <w:rPr>
                <w:rFonts w:hint="eastAsia" w:ascii="宋体" w:hAnsi="宋体" w:eastAsia="宋体" w:cs="宋体"/>
                <w:color w:val="auto"/>
                <w:sz w:val="18"/>
                <w:szCs w:val="18"/>
                <w:highlight w:val="none"/>
                <w:lang w:val="en-US" w:eastAsia="zh-CN" w:bidi="ar-SA"/>
              </w:rPr>
            </w:pPr>
            <w:r>
              <w:rPr>
                <w:rFonts w:hint="eastAsia" w:hAnsi="宋体"/>
                <w:color w:val="auto"/>
                <w:sz w:val="18"/>
                <w:szCs w:val="18"/>
                <w:highlight w:val="none"/>
              </w:rPr>
              <w:t>一站式服务大厅</w:t>
            </w:r>
          </w:p>
        </w:tc>
        <w:tc>
          <w:tcPr>
            <w:tcW w:w="4824" w:type="dxa"/>
            <w:shd w:val="clear" w:color="auto" w:fill="auto"/>
            <w:vAlign w:val="top"/>
          </w:tcPr>
          <w:p w14:paraId="4F5A0E01">
            <w:pPr>
              <w:pStyle w:val="30"/>
              <w:keepNext w:val="0"/>
              <w:keepLines w:val="0"/>
              <w:pageBreakBefore w:val="0"/>
              <w:widowControl/>
              <w:wordWrap/>
              <w:overflowPunct/>
              <w:topLinePunct w:val="0"/>
              <w:autoSpaceDE w:val="0"/>
              <w:autoSpaceDN w:val="0"/>
              <w:bidi w:val="0"/>
              <w:spacing w:afterAutospacing="0"/>
              <w:ind w:firstLine="0" w:firstLineChars="0"/>
              <w:jc w:val="left"/>
              <w:outlineLvl w:val="9"/>
              <w:rPr>
                <w:rFonts w:hint="eastAsia" w:ascii="宋体" w:hAnsi="Times New Roman" w:eastAsia="宋体" w:cs="宋体"/>
                <w:color w:val="auto"/>
                <w:sz w:val="18"/>
                <w:szCs w:val="18"/>
                <w:highlight w:val="none"/>
                <w:lang w:val="en-US" w:eastAsia="zh-CN" w:bidi="ar-SA"/>
              </w:rPr>
            </w:pPr>
            <w:r>
              <w:rPr>
                <w:rFonts w:hint="eastAsia" w:hAnsi="宋体"/>
                <w:color w:val="auto"/>
                <w:sz w:val="18"/>
                <w:szCs w:val="18"/>
                <w:highlight w:val="none"/>
              </w:rPr>
              <w:t>一站式服务大厅</w:t>
            </w:r>
            <w:r>
              <w:rPr>
                <w:rFonts w:hint="eastAsia" w:hAnsi="宋体"/>
                <w:color w:val="auto"/>
                <w:sz w:val="18"/>
                <w:szCs w:val="18"/>
                <w:highlight w:val="none"/>
                <w:lang w:eastAsia="zh-CN"/>
              </w:rPr>
              <w:t>是</w:t>
            </w:r>
            <w:r>
              <w:rPr>
                <w:rFonts w:hint="eastAsia"/>
                <w:color w:val="auto"/>
                <w:sz w:val="18"/>
                <w:szCs w:val="18"/>
                <w:highlight w:val="none"/>
              </w:rPr>
              <w:t>指为村（居）民提供代办、咨询、村级事务审批等多种集成服务的场所。</w:t>
            </w:r>
          </w:p>
        </w:tc>
      </w:tr>
      <w:tr w14:paraId="1169C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1" w:type="dxa"/>
          </w:tcPr>
          <w:p w14:paraId="516B9D1F">
            <w:pPr>
              <w:pStyle w:val="30"/>
              <w:keepNext w:val="0"/>
              <w:keepLines w:val="0"/>
              <w:pageBreakBefore w:val="0"/>
              <w:kinsoku/>
              <w:wordWrap/>
              <w:overflowPunct/>
              <w:topLinePunct w:val="0"/>
              <w:bidi w:val="0"/>
              <w:adjustRightInd/>
              <w:snapToGrid/>
              <w:spacing w:beforeAutospacing="0" w:afterAutospacing="0" w:line="240" w:lineRule="auto"/>
              <w:ind w:right="0" w:firstLine="0" w:firstLineChars="0"/>
              <w:textAlignment w:val="auto"/>
              <w:rPr>
                <w:rFonts w:hint="eastAsia"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rPr>
              <w:t>5.3.2</w:t>
            </w:r>
          </w:p>
        </w:tc>
        <w:tc>
          <w:tcPr>
            <w:tcW w:w="2870" w:type="dxa"/>
          </w:tcPr>
          <w:p w14:paraId="3983D4AF">
            <w:pPr>
              <w:pStyle w:val="30"/>
              <w:keepNext w:val="0"/>
              <w:keepLines w:val="0"/>
              <w:pageBreakBefore w:val="0"/>
              <w:kinsoku/>
              <w:wordWrap/>
              <w:overflowPunct/>
              <w:topLinePunct w:val="0"/>
              <w:bidi w:val="0"/>
              <w:adjustRightInd/>
              <w:snapToGrid/>
              <w:spacing w:beforeAutospacing="0" w:afterAutospacing="0" w:line="240" w:lineRule="auto"/>
              <w:ind w:right="0" w:firstLine="0" w:firstLineChars="0"/>
              <w:textAlignment w:val="auto"/>
              <w:rPr>
                <w:rFonts w:hint="eastAsia"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rPr>
              <w:t>卫生医疗设施</w:t>
            </w:r>
          </w:p>
        </w:tc>
        <w:tc>
          <w:tcPr>
            <w:tcW w:w="4824" w:type="dxa"/>
          </w:tcPr>
          <w:p w14:paraId="6FCFF8B6">
            <w:pPr>
              <w:pStyle w:val="30"/>
              <w:keepNext w:val="0"/>
              <w:keepLines w:val="0"/>
              <w:pageBreakBefore w:val="0"/>
              <w:kinsoku/>
              <w:wordWrap/>
              <w:overflowPunct/>
              <w:topLinePunct w:val="0"/>
              <w:bidi w:val="0"/>
              <w:adjustRightInd/>
              <w:snapToGrid/>
              <w:spacing w:beforeAutospacing="0" w:afterAutospacing="0" w:line="240" w:lineRule="auto"/>
              <w:ind w:right="0" w:firstLine="0" w:firstLineChars="0"/>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卫生医疗设施是指承担行政村的公共卫生服务、基本医疗服务和上级卫生计生行政部门交办的其他工作的服务设施。主要指村卫生室。</w:t>
            </w:r>
          </w:p>
        </w:tc>
      </w:tr>
      <w:tr w14:paraId="7C145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1" w:type="dxa"/>
          </w:tcPr>
          <w:p w14:paraId="51291439">
            <w:pPr>
              <w:pStyle w:val="30"/>
              <w:keepNext w:val="0"/>
              <w:keepLines w:val="0"/>
              <w:pageBreakBefore w:val="0"/>
              <w:kinsoku/>
              <w:wordWrap/>
              <w:overflowPunct/>
              <w:topLinePunct w:val="0"/>
              <w:bidi w:val="0"/>
              <w:adjustRightInd/>
              <w:snapToGrid/>
              <w:spacing w:beforeAutospacing="0" w:afterAutospacing="0" w:line="240" w:lineRule="auto"/>
              <w:ind w:right="0" w:firstLine="0" w:firstLineChars="0"/>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5.3.2.1</w:t>
            </w:r>
          </w:p>
        </w:tc>
        <w:tc>
          <w:tcPr>
            <w:tcW w:w="2870" w:type="dxa"/>
          </w:tcPr>
          <w:p w14:paraId="42B66A11">
            <w:pPr>
              <w:pStyle w:val="30"/>
              <w:keepNext w:val="0"/>
              <w:keepLines w:val="0"/>
              <w:pageBreakBefore w:val="0"/>
              <w:kinsoku/>
              <w:wordWrap/>
              <w:overflowPunct/>
              <w:topLinePunct w:val="0"/>
              <w:bidi w:val="0"/>
              <w:adjustRightInd/>
              <w:snapToGrid/>
              <w:spacing w:beforeAutospacing="0" w:afterAutospacing="0" w:line="240" w:lineRule="auto"/>
              <w:ind w:right="0" w:firstLine="0" w:firstLineChars="0"/>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val="en-US" w:eastAsia="zh-CN"/>
              </w:rPr>
              <w:t>村</w:t>
            </w:r>
            <w:r>
              <w:rPr>
                <w:rFonts w:hint="eastAsia" w:ascii="宋体" w:hAnsi="宋体" w:eastAsia="宋体" w:cs="宋体"/>
                <w:color w:val="auto"/>
                <w:sz w:val="18"/>
                <w:szCs w:val="18"/>
                <w:highlight w:val="none"/>
              </w:rPr>
              <w:t>卫生室</w:t>
            </w:r>
          </w:p>
        </w:tc>
        <w:tc>
          <w:tcPr>
            <w:tcW w:w="4824" w:type="dxa"/>
          </w:tcPr>
          <w:p w14:paraId="631D8C32">
            <w:pPr>
              <w:pStyle w:val="30"/>
              <w:keepNext w:val="0"/>
              <w:keepLines w:val="0"/>
              <w:pageBreakBefore w:val="0"/>
              <w:kinsoku/>
              <w:wordWrap/>
              <w:overflowPunct/>
              <w:topLinePunct w:val="0"/>
              <w:bidi w:val="0"/>
              <w:adjustRightInd/>
              <w:snapToGrid/>
              <w:spacing w:beforeAutospacing="0" w:afterAutospacing="0" w:line="240" w:lineRule="auto"/>
              <w:ind w:right="0" w:firstLine="0" w:firstLineChars="0"/>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村卫生室是指经县级卫生计生行政部门设置审批和执业登记，依法取得《医疗机构执业许可证》，并设置在行政村的卫生室（所、站）。</w:t>
            </w:r>
          </w:p>
        </w:tc>
      </w:tr>
      <w:tr w14:paraId="0CDDE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1" w:type="dxa"/>
            <w:shd w:val="clear" w:color="auto" w:fill="auto"/>
            <w:vAlign w:val="top"/>
          </w:tcPr>
          <w:p w14:paraId="4456C10D">
            <w:pPr>
              <w:pStyle w:val="30"/>
              <w:keepNext w:val="0"/>
              <w:keepLines w:val="0"/>
              <w:pageBreakBefore w:val="0"/>
              <w:widowControl/>
              <w:wordWrap/>
              <w:overflowPunct/>
              <w:topLinePunct w:val="0"/>
              <w:autoSpaceDE w:val="0"/>
              <w:autoSpaceDN w:val="0"/>
              <w:bidi w:val="0"/>
              <w:spacing w:afterAutospacing="0"/>
              <w:ind w:firstLine="0" w:firstLineChars="0"/>
              <w:outlineLvl w:val="9"/>
              <w:rPr>
                <w:rFonts w:hint="eastAsia" w:ascii="宋体" w:hAnsi="宋体" w:eastAsia="宋体" w:cs="宋体"/>
                <w:b/>
                <w:bCs/>
                <w:color w:val="auto"/>
                <w:sz w:val="18"/>
                <w:szCs w:val="18"/>
                <w:highlight w:val="none"/>
                <w:lang w:val="en-US" w:eastAsia="zh-CN" w:bidi="ar-SA"/>
              </w:rPr>
            </w:pPr>
            <w:r>
              <w:rPr>
                <w:rFonts w:hint="eastAsia" w:hAnsi="宋体"/>
                <w:b/>
                <w:bCs/>
                <w:color w:val="auto"/>
                <w:sz w:val="18"/>
                <w:szCs w:val="18"/>
                <w:highlight w:val="none"/>
              </w:rPr>
              <w:t>5.3.3</w:t>
            </w:r>
          </w:p>
        </w:tc>
        <w:tc>
          <w:tcPr>
            <w:tcW w:w="2870" w:type="dxa"/>
            <w:shd w:val="clear" w:color="auto" w:fill="auto"/>
            <w:vAlign w:val="top"/>
          </w:tcPr>
          <w:p w14:paraId="2CD48A0F">
            <w:pPr>
              <w:pStyle w:val="30"/>
              <w:keepNext w:val="0"/>
              <w:keepLines w:val="0"/>
              <w:pageBreakBefore w:val="0"/>
              <w:widowControl/>
              <w:wordWrap/>
              <w:overflowPunct/>
              <w:topLinePunct w:val="0"/>
              <w:autoSpaceDE w:val="0"/>
              <w:autoSpaceDN w:val="0"/>
              <w:bidi w:val="0"/>
              <w:spacing w:afterAutospacing="0"/>
              <w:ind w:firstLine="0" w:firstLineChars="0"/>
              <w:outlineLvl w:val="9"/>
              <w:rPr>
                <w:rFonts w:hint="eastAsia" w:ascii="宋体" w:hAnsi="宋体" w:eastAsia="宋体" w:cs="宋体"/>
                <w:b/>
                <w:bCs/>
                <w:color w:val="auto"/>
                <w:sz w:val="18"/>
                <w:szCs w:val="18"/>
                <w:highlight w:val="none"/>
                <w:lang w:val="en-US" w:eastAsia="zh-CN" w:bidi="ar-SA"/>
              </w:rPr>
            </w:pPr>
            <w:r>
              <w:rPr>
                <w:rFonts w:hint="eastAsia" w:hAnsi="宋体"/>
                <w:b/>
                <w:bCs/>
                <w:color w:val="auto"/>
                <w:sz w:val="18"/>
                <w:szCs w:val="18"/>
                <w:highlight w:val="none"/>
              </w:rPr>
              <w:t>文化体育设施</w:t>
            </w:r>
          </w:p>
        </w:tc>
        <w:tc>
          <w:tcPr>
            <w:tcW w:w="4824" w:type="dxa"/>
            <w:shd w:val="clear" w:color="auto" w:fill="auto"/>
            <w:vAlign w:val="top"/>
          </w:tcPr>
          <w:p w14:paraId="077B0B6D">
            <w:pPr>
              <w:pStyle w:val="30"/>
              <w:keepNext w:val="0"/>
              <w:keepLines w:val="0"/>
              <w:pageBreakBefore w:val="0"/>
              <w:widowControl/>
              <w:wordWrap/>
              <w:overflowPunct/>
              <w:topLinePunct w:val="0"/>
              <w:autoSpaceDE w:val="0"/>
              <w:autoSpaceDN w:val="0"/>
              <w:bidi w:val="0"/>
              <w:spacing w:afterAutospacing="0"/>
              <w:ind w:firstLine="0" w:firstLineChars="0"/>
              <w:jc w:val="left"/>
              <w:outlineLvl w:val="9"/>
              <w:rPr>
                <w:rFonts w:hint="eastAsia" w:ascii="宋体" w:hAnsi="Times New Roman" w:eastAsia="宋体" w:cs="宋体"/>
                <w:color w:val="auto"/>
                <w:sz w:val="18"/>
                <w:szCs w:val="18"/>
                <w:highlight w:val="none"/>
                <w:lang w:val="en-US" w:eastAsia="zh-CN" w:bidi="ar-SA"/>
              </w:rPr>
            </w:pPr>
            <w:r>
              <w:rPr>
                <w:rFonts w:hint="eastAsia"/>
                <w:color w:val="auto"/>
                <w:sz w:val="18"/>
                <w:szCs w:val="18"/>
                <w:highlight w:val="none"/>
              </w:rPr>
              <w:t>文化体育设施是指</w:t>
            </w:r>
            <w:r>
              <w:rPr>
                <w:rFonts w:hint="eastAsia"/>
                <w:color w:val="auto"/>
                <w:sz w:val="18"/>
                <w:szCs w:val="18"/>
                <w:highlight w:val="none"/>
                <w:lang w:val="en-US" w:eastAsia="zh-CN"/>
              </w:rPr>
              <w:t>向</w:t>
            </w:r>
            <w:r>
              <w:rPr>
                <w:rFonts w:hint="eastAsia" w:hAnsi="宋体"/>
                <w:color w:val="auto"/>
                <w:sz w:val="18"/>
                <w:szCs w:val="18"/>
                <w:highlight w:val="none"/>
              </w:rPr>
              <w:t>村（居）民</w:t>
            </w:r>
            <w:r>
              <w:rPr>
                <w:rFonts w:hint="eastAsia"/>
                <w:color w:val="auto"/>
                <w:sz w:val="18"/>
                <w:szCs w:val="18"/>
                <w:highlight w:val="none"/>
                <w:lang w:val="en-US" w:eastAsia="zh-CN"/>
              </w:rPr>
              <w:t>开放的，</w:t>
            </w:r>
            <w:r>
              <w:rPr>
                <w:rFonts w:hint="eastAsia"/>
                <w:color w:val="auto"/>
                <w:sz w:val="18"/>
                <w:szCs w:val="18"/>
                <w:highlight w:val="none"/>
              </w:rPr>
              <w:t>用于开展文化体育活动的公益性的场馆（地）、器材和设施。</w:t>
            </w:r>
          </w:p>
        </w:tc>
      </w:tr>
      <w:tr w14:paraId="417C5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1151" w:type="dxa"/>
            <w:shd w:val="clear" w:color="auto" w:fill="auto"/>
            <w:vAlign w:val="top"/>
          </w:tcPr>
          <w:p w14:paraId="08DEFF7A">
            <w:pPr>
              <w:pStyle w:val="30"/>
              <w:keepNext w:val="0"/>
              <w:keepLines w:val="0"/>
              <w:pageBreakBefore w:val="0"/>
              <w:widowControl/>
              <w:wordWrap/>
              <w:overflowPunct/>
              <w:topLinePunct w:val="0"/>
              <w:autoSpaceDE w:val="0"/>
              <w:autoSpaceDN w:val="0"/>
              <w:bidi w:val="0"/>
              <w:spacing w:afterAutospacing="0"/>
              <w:ind w:firstLine="0" w:firstLineChars="0"/>
              <w:outlineLvl w:val="9"/>
              <w:rPr>
                <w:rFonts w:hint="eastAsia" w:ascii="宋体" w:hAnsi="宋体" w:eastAsia="宋体" w:cs="宋体"/>
                <w:color w:val="auto"/>
                <w:sz w:val="18"/>
                <w:szCs w:val="18"/>
                <w:highlight w:val="none"/>
                <w:lang w:val="en-US" w:eastAsia="zh-CN" w:bidi="ar-SA"/>
              </w:rPr>
            </w:pPr>
            <w:r>
              <w:rPr>
                <w:rFonts w:hint="eastAsia" w:hAnsi="宋体"/>
                <w:color w:val="auto"/>
                <w:sz w:val="18"/>
                <w:szCs w:val="18"/>
                <w:highlight w:val="none"/>
              </w:rPr>
              <w:t>5.3.3.1</w:t>
            </w:r>
          </w:p>
        </w:tc>
        <w:tc>
          <w:tcPr>
            <w:tcW w:w="2870" w:type="dxa"/>
            <w:shd w:val="clear" w:color="auto" w:fill="auto"/>
            <w:vAlign w:val="top"/>
          </w:tcPr>
          <w:p w14:paraId="2377AAB6">
            <w:pPr>
              <w:pStyle w:val="30"/>
              <w:keepNext w:val="0"/>
              <w:keepLines w:val="0"/>
              <w:pageBreakBefore w:val="0"/>
              <w:widowControl/>
              <w:wordWrap/>
              <w:overflowPunct/>
              <w:topLinePunct w:val="0"/>
              <w:autoSpaceDE w:val="0"/>
              <w:autoSpaceDN w:val="0"/>
              <w:bidi w:val="0"/>
              <w:spacing w:afterAutospacing="0"/>
              <w:ind w:firstLine="0" w:firstLineChars="0"/>
              <w:outlineLvl w:val="9"/>
              <w:rPr>
                <w:rFonts w:hint="eastAsia" w:ascii="宋体" w:hAnsi="宋体" w:eastAsia="宋体" w:cs="宋体"/>
                <w:color w:val="auto"/>
                <w:sz w:val="18"/>
                <w:szCs w:val="18"/>
                <w:highlight w:val="none"/>
                <w:lang w:val="en-US" w:eastAsia="zh-CN" w:bidi="ar-SA"/>
              </w:rPr>
            </w:pPr>
            <w:r>
              <w:rPr>
                <w:rFonts w:hint="eastAsia" w:ascii="宋体" w:hAnsi="宋体" w:eastAsia="宋体" w:cs="宋体"/>
                <w:i w:val="0"/>
                <w:iCs w:val="0"/>
                <w:caps w:val="0"/>
                <w:color w:val="auto"/>
                <w:spacing w:val="0"/>
                <w:sz w:val="18"/>
                <w:szCs w:val="18"/>
                <w:highlight w:val="none"/>
                <w:shd w:val="clear"/>
              </w:rPr>
              <w:t>农村全民健身场地</w:t>
            </w:r>
          </w:p>
        </w:tc>
        <w:tc>
          <w:tcPr>
            <w:tcW w:w="4824" w:type="dxa"/>
            <w:shd w:val="clear" w:color="auto" w:fill="auto"/>
            <w:vAlign w:val="top"/>
          </w:tcPr>
          <w:p w14:paraId="4A424F90">
            <w:pPr>
              <w:pStyle w:val="30"/>
              <w:keepNext w:val="0"/>
              <w:keepLines w:val="0"/>
              <w:pageBreakBefore w:val="0"/>
              <w:widowControl/>
              <w:wordWrap/>
              <w:overflowPunct/>
              <w:topLinePunct w:val="0"/>
              <w:autoSpaceDE w:val="0"/>
              <w:autoSpaceDN w:val="0"/>
              <w:bidi w:val="0"/>
              <w:spacing w:afterAutospacing="0"/>
              <w:ind w:firstLine="0" w:firstLineChars="0"/>
              <w:jc w:val="left"/>
              <w:outlineLvl w:val="9"/>
              <w:rPr>
                <w:rFonts w:hint="eastAsia" w:ascii="宋体" w:hAnsi="宋体" w:eastAsia="宋体" w:cs="宋体"/>
                <w:color w:val="auto"/>
                <w:sz w:val="18"/>
                <w:szCs w:val="18"/>
                <w:highlight w:val="none"/>
                <w:lang w:val="en-US" w:eastAsia="zh-CN" w:bidi="ar-SA"/>
              </w:rPr>
            </w:pPr>
            <w:r>
              <w:rPr>
                <w:rFonts w:hint="eastAsia" w:ascii="宋体" w:hAnsi="宋体" w:eastAsia="宋体" w:cs="宋体"/>
                <w:i w:val="0"/>
                <w:iCs w:val="0"/>
                <w:caps w:val="0"/>
                <w:color w:val="auto"/>
                <w:spacing w:val="0"/>
                <w:sz w:val="18"/>
                <w:szCs w:val="18"/>
                <w:highlight w:val="none"/>
                <w:shd w:val="clear"/>
              </w:rPr>
              <w:t>农村全民健身场地</w:t>
            </w:r>
            <w:r>
              <w:rPr>
                <w:rFonts w:hint="eastAsia" w:hAnsi="宋体"/>
                <w:color w:val="auto"/>
                <w:sz w:val="18"/>
                <w:szCs w:val="18"/>
                <w:highlight w:val="none"/>
              </w:rPr>
              <w:t>是指通过新建、改建、扩建，专用于开展体育健身活动，向公众提供服务的综合性体育设施</w:t>
            </w:r>
            <w:r>
              <w:rPr>
                <w:rFonts w:hint="eastAsia" w:hAnsi="宋体"/>
                <w:color w:val="auto"/>
                <w:sz w:val="18"/>
                <w:szCs w:val="18"/>
                <w:highlight w:val="none"/>
                <w:lang w:eastAsia="zh-CN"/>
              </w:rPr>
              <w:t>。</w:t>
            </w:r>
            <w:r>
              <w:rPr>
                <w:rFonts w:hint="eastAsia" w:hAnsi="宋体"/>
                <w:color w:val="auto"/>
                <w:sz w:val="18"/>
                <w:szCs w:val="18"/>
                <w:highlight w:val="none"/>
                <w:lang w:val="en-US" w:eastAsia="zh-CN"/>
              </w:rPr>
              <w:t>包括乒乓球场地、篮球场地、健身器材等。</w:t>
            </w:r>
          </w:p>
        </w:tc>
      </w:tr>
      <w:tr w14:paraId="4F66D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1" w:type="dxa"/>
            <w:shd w:val="clear" w:color="auto" w:fill="auto"/>
            <w:vAlign w:val="top"/>
          </w:tcPr>
          <w:p w14:paraId="15B5F774">
            <w:pPr>
              <w:pStyle w:val="30"/>
              <w:keepNext w:val="0"/>
              <w:keepLines w:val="0"/>
              <w:pageBreakBefore w:val="0"/>
              <w:widowControl/>
              <w:wordWrap/>
              <w:overflowPunct/>
              <w:topLinePunct w:val="0"/>
              <w:autoSpaceDE w:val="0"/>
              <w:autoSpaceDN w:val="0"/>
              <w:bidi w:val="0"/>
              <w:spacing w:afterAutospacing="0"/>
              <w:ind w:firstLine="0" w:firstLineChars="0"/>
              <w:outlineLvl w:val="9"/>
              <w:rPr>
                <w:rFonts w:hint="eastAsia" w:ascii="宋体" w:hAnsi="宋体" w:eastAsia="宋体" w:cs="宋体"/>
                <w:color w:val="auto"/>
                <w:sz w:val="18"/>
                <w:szCs w:val="18"/>
                <w:highlight w:val="none"/>
                <w:lang w:val="en-US" w:eastAsia="zh-CN" w:bidi="ar-SA"/>
              </w:rPr>
            </w:pPr>
            <w:r>
              <w:rPr>
                <w:rFonts w:hint="eastAsia" w:hAnsi="宋体"/>
                <w:color w:val="auto"/>
                <w:sz w:val="18"/>
                <w:szCs w:val="18"/>
                <w:highlight w:val="none"/>
              </w:rPr>
              <w:t>5.3.3.2</w:t>
            </w:r>
          </w:p>
        </w:tc>
        <w:tc>
          <w:tcPr>
            <w:tcW w:w="2870" w:type="dxa"/>
            <w:shd w:val="clear" w:color="auto" w:fill="auto"/>
            <w:vAlign w:val="top"/>
          </w:tcPr>
          <w:p w14:paraId="60AF24E6">
            <w:pPr>
              <w:rPr>
                <w:rFonts w:hint="eastAsia" w:ascii="宋体" w:hAnsi="宋体" w:eastAsia="宋体" w:cs="宋体"/>
                <w:color w:val="auto"/>
                <w:sz w:val="18"/>
                <w:szCs w:val="18"/>
                <w:highlight w:val="none"/>
                <w:lang w:val="en-US" w:eastAsia="zh-CN" w:bidi="ar-SA"/>
              </w:rPr>
            </w:pPr>
            <w:r>
              <w:rPr>
                <w:rFonts w:hint="eastAsia" w:hAnsi="宋体"/>
                <w:color w:val="auto"/>
                <w:sz w:val="18"/>
                <w:szCs w:val="18"/>
                <w:highlight w:val="none"/>
              </w:rPr>
              <w:t>农村文化活动中心</w:t>
            </w:r>
          </w:p>
        </w:tc>
        <w:tc>
          <w:tcPr>
            <w:tcW w:w="4824" w:type="dxa"/>
            <w:shd w:val="clear" w:color="auto" w:fill="auto"/>
            <w:vAlign w:val="top"/>
          </w:tcPr>
          <w:p w14:paraId="0FB66EF2">
            <w:pPr>
              <w:pStyle w:val="30"/>
              <w:keepNext w:val="0"/>
              <w:keepLines w:val="0"/>
              <w:pageBreakBefore w:val="0"/>
              <w:widowControl/>
              <w:wordWrap/>
              <w:overflowPunct/>
              <w:topLinePunct w:val="0"/>
              <w:autoSpaceDE w:val="0"/>
              <w:autoSpaceDN w:val="0"/>
              <w:bidi w:val="0"/>
              <w:spacing w:afterAutospacing="0"/>
              <w:ind w:firstLine="0" w:firstLineChars="0"/>
              <w:outlineLvl w:val="9"/>
              <w:rPr>
                <w:rFonts w:hint="eastAsia" w:ascii="宋体" w:hAnsi="宋体" w:eastAsia="宋体" w:cs="宋体"/>
                <w:color w:val="auto"/>
                <w:sz w:val="18"/>
                <w:szCs w:val="18"/>
                <w:highlight w:val="none"/>
                <w:lang w:val="en-US" w:eastAsia="zh-CN" w:bidi="ar-SA"/>
              </w:rPr>
            </w:pPr>
            <w:r>
              <w:rPr>
                <w:rFonts w:hint="eastAsia" w:hAnsi="宋体"/>
                <w:color w:val="auto"/>
                <w:sz w:val="18"/>
                <w:szCs w:val="18"/>
                <w:highlight w:val="none"/>
              </w:rPr>
              <w:t>农村文化活动中心是指设在行政村内，以村（居）民为主要服务对象，集文化宣传、党员教育、科学普及、普法教育等服务功能的活动场馆（地）。</w:t>
            </w:r>
          </w:p>
        </w:tc>
      </w:tr>
      <w:tr w14:paraId="4D6F8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1" w:type="dxa"/>
            <w:shd w:val="clear" w:color="auto" w:fill="auto"/>
            <w:vAlign w:val="top"/>
          </w:tcPr>
          <w:p w14:paraId="3E8AABCB">
            <w:pPr>
              <w:pStyle w:val="30"/>
              <w:keepNext w:val="0"/>
              <w:keepLines w:val="0"/>
              <w:pageBreakBefore w:val="0"/>
              <w:widowControl/>
              <w:wordWrap/>
              <w:overflowPunct/>
              <w:topLinePunct w:val="0"/>
              <w:autoSpaceDE w:val="0"/>
              <w:autoSpaceDN w:val="0"/>
              <w:bidi w:val="0"/>
              <w:spacing w:afterAutospacing="0"/>
              <w:ind w:firstLine="0" w:firstLineChars="0"/>
              <w:outlineLvl w:val="9"/>
              <w:rPr>
                <w:rFonts w:hint="default" w:ascii="宋体" w:hAnsi="宋体" w:eastAsia="宋体" w:cs="宋体"/>
                <w:color w:val="auto"/>
                <w:sz w:val="18"/>
                <w:szCs w:val="18"/>
                <w:highlight w:val="none"/>
                <w:lang w:val="en-US" w:eastAsia="zh-CN" w:bidi="ar-SA"/>
              </w:rPr>
            </w:pPr>
            <w:r>
              <w:rPr>
                <w:rFonts w:hint="eastAsia" w:hAnsi="宋体"/>
                <w:color w:val="auto"/>
                <w:sz w:val="18"/>
                <w:szCs w:val="18"/>
                <w:highlight w:val="none"/>
              </w:rPr>
              <w:t>5.3.</w:t>
            </w:r>
            <w:r>
              <w:rPr>
                <w:rFonts w:hint="eastAsia" w:hAnsi="宋体"/>
                <w:color w:val="auto"/>
                <w:sz w:val="18"/>
                <w:szCs w:val="18"/>
                <w:highlight w:val="none"/>
                <w:lang w:eastAsia="zh-CN"/>
              </w:rPr>
              <w:t>3</w:t>
            </w:r>
            <w:r>
              <w:rPr>
                <w:rFonts w:hint="eastAsia" w:hAnsi="宋体"/>
                <w:color w:val="auto"/>
                <w:sz w:val="18"/>
                <w:szCs w:val="18"/>
                <w:highlight w:val="none"/>
                <w:lang w:val="en-US" w:eastAsia="zh-CN"/>
              </w:rPr>
              <w:t>.3</w:t>
            </w:r>
          </w:p>
        </w:tc>
        <w:tc>
          <w:tcPr>
            <w:tcW w:w="2870" w:type="dxa"/>
            <w:shd w:val="clear" w:color="auto" w:fill="auto"/>
            <w:vAlign w:val="top"/>
          </w:tcPr>
          <w:p w14:paraId="795BD61E">
            <w:pPr>
              <w:pStyle w:val="30"/>
              <w:keepNext w:val="0"/>
              <w:keepLines w:val="0"/>
              <w:pageBreakBefore w:val="0"/>
              <w:widowControl/>
              <w:wordWrap/>
              <w:overflowPunct/>
              <w:topLinePunct w:val="0"/>
              <w:autoSpaceDE w:val="0"/>
              <w:autoSpaceDN w:val="0"/>
              <w:bidi w:val="0"/>
              <w:spacing w:afterAutospacing="0"/>
              <w:ind w:firstLine="0" w:firstLineChars="0"/>
              <w:outlineLvl w:val="9"/>
              <w:rPr>
                <w:rFonts w:hint="eastAsia" w:ascii="宋体" w:hAnsi="宋体" w:eastAsia="宋体" w:cs="宋体"/>
                <w:color w:val="auto"/>
                <w:sz w:val="18"/>
                <w:szCs w:val="18"/>
                <w:highlight w:val="none"/>
                <w:lang w:val="en-US" w:eastAsia="zh-CN" w:bidi="ar-SA"/>
              </w:rPr>
            </w:pPr>
            <w:r>
              <w:rPr>
                <w:rFonts w:hint="eastAsia"/>
                <w:color w:val="auto"/>
                <w:sz w:val="18"/>
                <w:szCs w:val="18"/>
                <w:highlight w:val="none"/>
              </w:rPr>
              <w:t>图书阅览室</w:t>
            </w:r>
            <w:r>
              <w:rPr>
                <w:rFonts w:hint="eastAsia"/>
                <w:color w:val="auto"/>
                <w:sz w:val="18"/>
                <w:szCs w:val="18"/>
                <w:highlight w:val="none"/>
                <w:lang w:eastAsia="zh-CN"/>
              </w:rPr>
              <w:t>（</w:t>
            </w:r>
            <w:r>
              <w:rPr>
                <w:rFonts w:hint="eastAsia"/>
                <w:color w:val="auto"/>
                <w:sz w:val="18"/>
                <w:szCs w:val="18"/>
                <w:highlight w:val="none"/>
              </w:rPr>
              <w:t>农家书屋</w:t>
            </w:r>
            <w:r>
              <w:rPr>
                <w:rFonts w:hint="eastAsia"/>
                <w:color w:val="auto"/>
                <w:sz w:val="18"/>
                <w:szCs w:val="18"/>
                <w:highlight w:val="none"/>
                <w:lang w:eastAsia="zh-CN"/>
              </w:rPr>
              <w:t>）</w:t>
            </w:r>
          </w:p>
        </w:tc>
        <w:tc>
          <w:tcPr>
            <w:tcW w:w="4824" w:type="dxa"/>
            <w:shd w:val="clear" w:color="auto" w:fill="auto"/>
            <w:vAlign w:val="top"/>
          </w:tcPr>
          <w:p w14:paraId="39F118DB">
            <w:pPr>
              <w:pStyle w:val="30"/>
              <w:keepNext w:val="0"/>
              <w:keepLines w:val="0"/>
              <w:pageBreakBefore w:val="0"/>
              <w:widowControl/>
              <w:wordWrap/>
              <w:overflowPunct/>
              <w:topLinePunct w:val="0"/>
              <w:autoSpaceDE w:val="0"/>
              <w:autoSpaceDN w:val="0"/>
              <w:bidi w:val="0"/>
              <w:spacing w:afterAutospacing="0"/>
              <w:ind w:firstLine="0" w:firstLineChars="0"/>
              <w:jc w:val="left"/>
              <w:outlineLvl w:val="9"/>
              <w:rPr>
                <w:rFonts w:hint="eastAsia" w:ascii="宋体" w:hAnsi="Times New Roman" w:eastAsia="宋体" w:cs="宋体"/>
                <w:color w:val="auto"/>
                <w:sz w:val="18"/>
                <w:szCs w:val="18"/>
                <w:highlight w:val="none"/>
                <w:lang w:val="en-US" w:eastAsia="zh-CN" w:bidi="ar-SA"/>
              </w:rPr>
            </w:pPr>
            <w:r>
              <w:rPr>
                <w:rFonts w:hint="eastAsia"/>
                <w:color w:val="auto"/>
                <w:sz w:val="18"/>
                <w:szCs w:val="18"/>
                <w:highlight w:val="none"/>
              </w:rPr>
              <w:t>图书阅览室</w:t>
            </w:r>
            <w:r>
              <w:rPr>
                <w:rFonts w:hint="eastAsia"/>
                <w:color w:val="auto"/>
                <w:sz w:val="18"/>
                <w:szCs w:val="18"/>
                <w:highlight w:val="none"/>
                <w:lang w:eastAsia="zh-CN"/>
              </w:rPr>
              <w:t>（</w:t>
            </w:r>
            <w:r>
              <w:rPr>
                <w:rFonts w:hint="eastAsia"/>
                <w:color w:val="auto"/>
                <w:sz w:val="18"/>
                <w:szCs w:val="18"/>
                <w:highlight w:val="none"/>
              </w:rPr>
              <w:t>农家书屋</w:t>
            </w:r>
            <w:r>
              <w:rPr>
                <w:rFonts w:hint="eastAsia"/>
                <w:color w:val="auto"/>
                <w:sz w:val="18"/>
                <w:szCs w:val="18"/>
                <w:highlight w:val="none"/>
                <w:lang w:eastAsia="zh-CN"/>
              </w:rPr>
              <w:t>）是</w:t>
            </w:r>
            <w:r>
              <w:rPr>
                <w:rFonts w:hint="eastAsia"/>
                <w:color w:val="auto"/>
                <w:sz w:val="18"/>
                <w:szCs w:val="18"/>
                <w:highlight w:val="none"/>
                <w:lang w:val="en-US" w:eastAsia="zh-CN"/>
              </w:rPr>
              <w:t>指</w:t>
            </w:r>
            <w:r>
              <w:rPr>
                <w:rFonts w:hint="eastAsia"/>
                <w:color w:val="auto"/>
                <w:sz w:val="18"/>
                <w:szCs w:val="18"/>
                <w:highlight w:val="none"/>
              </w:rPr>
              <w:t>配备桌椅、书柜等设施</w:t>
            </w:r>
            <w:r>
              <w:rPr>
                <w:rFonts w:hint="eastAsia"/>
                <w:color w:val="auto"/>
                <w:sz w:val="18"/>
                <w:szCs w:val="18"/>
                <w:highlight w:val="none"/>
                <w:lang w:eastAsia="zh-CN"/>
              </w:rPr>
              <w:t>，</w:t>
            </w:r>
            <w:r>
              <w:rPr>
                <w:rFonts w:hint="eastAsia" w:hAnsi="宋体"/>
                <w:color w:val="auto"/>
                <w:sz w:val="18"/>
                <w:szCs w:val="18"/>
                <w:highlight w:val="none"/>
              </w:rPr>
              <w:t>具有一定数量的图书、报刊、电子音像制品和相应阅读、播放条件</w:t>
            </w:r>
            <w:r>
              <w:rPr>
                <w:rFonts w:hint="eastAsia" w:hAnsi="宋体"/>
                <w:color w:val="auto"/>
                <w:sz w:val="18"/>
                <w:szCs w:val="18"/>
                <w:highlight w:val="none"/>
                <w:lang w:eastAsia="zh-CN"/>
              </w:rPr>
              <w:t>，</w:t>
            </w:r>
            <w:r>
              <w:rPr>
                <w:rFonts w:hint="eastAsia"/>
                <w:color w:val="auto"/>
                <w:sz w:val="18"/>
                <w:szCs w:val="18"/>
                <w:highlight w:val="none"/>
              </w:rPr>
              <w:t>能同时容纳5人以上阅读</w:t>
            </w:r>
            <w:r>
              <w:rPr>
                <w:rFonts w:hint="eastAsia"/>
                <w:color w:val="auto"/>
                <w:sz w:val="18"/>
                <w:szCs w:val="18"/>
                <w:highlight w:val="none"/>
                <w:lang w:val="en-US" w:eastAsia="zh-CN"/>
              </w:rPr>
              <w:t>的</w:t>
            </w:r>
            <w:r>
              <w:rPr>
                <w:rFonts w:hint="eastAsia" w:hAnsi="宋体"/>
                <w:color w:val="auto"/>
                <w:sz w:val="18"/>
                <w:szCs w:val="18"/>
                <w:highlight w:val="none"/>
              </w:rPr>
              <w:t>公益性文化场所</w:t>
            </w:r>
            <w:r>
              <w:rPr>
                <w:rFonts w:hint="eastAsia"/>
                <w:color w:val="auto"/>
                <w:sz w:val="18"/>
                <w:szCs w:val="18"/>
                <w:highlight w:val="none"/>
              </w:rPr>
              <w:t>。有条件的地方可配置电子阅览室及远程教育系统。</w:t>
            </w:r>
          </w:p>
        </w:tc>
      </w:tr>
      <w:tr w14:paraId="7E780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1" w:type="dxa"/>
            <w:shd w:val="clear" w:color="auto" w:fill="auto"/>
            <w:vAlign w:val="top"/>
          </w:tcPr>
          <w:p w14:paraId="0ADFE3A5">
            <w:pPr>
              <w:pStyle w:val="30"/>
              <w:keepNext w:val="0"/>
              <w:keepLines w:val="0"/>
              <w:pageBreakBefore w:val="0"/>
              <w:widowControl/>
              <w:wordWrap/>
              <w:overflowPunct/>
              <w:topLinePunct w:val="0"/>
              <w:autoSpaceDE w:val="0"/>
              <w:autoSpaceDN w:val="0"/>
              <w:bidi w:val="0"/>
              <w:spacing w:afterAutospacing="0"/>
              <w:ind w:firstLine="0" w:firstLineChars="0"/>
              <w:outlineLvl w:val="9"/>
              <w:rPr>
                <w:rFonts w:hint="eastAsia" w:ascii="宋体" w:hAnsi="宋体" w:eastAsia="宋体" w:cs="宋体"/>
                <w:color w:val="auto"/>
                <w:sz w:val="18"/>
                <w:szCs w:val="18"/>
                <w:highlight w:val="none"/>
                <w:lang w:val="en-US" w:eastAsia="zh-CN" w:bidi="ar-SA"/>
              </w:rPr>
            </w:pPr>
            <w:r>
              <w:rPr>
                <w:rFonts w:hint="eastAsia" w:hAnsi="宋体"/>
                <w:color w:val="auto"/>
                <w:sz w:val="18"/>
                <w:szCs w:val="18"/>
                <w:highlight w:val="none"/>
              </w:rPr>
              <w:t>5.3.3.4</w:t>
            </w:r>
          </w:p>
        </w:tc>
        <w:tc>
          <w:tcPr>
            <w:tcW w:w="2870" w:type="dxa"/>
            <w:shd w:val="clear" w:color="auto" w:fill="auto"/>
            <w:vAlign w:val="top"/>
          </w:tcPr>
          <w:p w14:paraId="1986DBD8">
            <w:pPr>
              <w:pStyle w:val="30"/>
              <w:keepNext w:val="0"/>
              <w:keepLines w:val="0"/>
              <w:pageBreakBefore w:val="0"/>
              <w:widowControl/>
              <w:wordWrap/>
              <w:overflowPunct/>
              <w:topLinePunct w:val="0"/>
              <w:autoSpaceDE w:val="0"/>
              <w:autoSpaceDN w:val="0"/>
              <w:bidi w:val="0"/>
              <w:spacing w:afterAutospacing="0"/>
              <w:ind w:firstLine="0" w:firstLineChars="0"/>
              <w:outlineLvl w:val="9"/>
              <w:rPr>
                <w:rFonts w:hint="eastAsia" w:ascii="宋体" w:hAnsi="宋体" w:eastAsia="宋体" w:cs="宋体"/>
                <w:color w:val="auto"/>
                <w:sz w:val="18"/>
                <w:szCs w:val="18"/>
                <w:highlight w:val="none"/>
                <w:lang w:val="en-US" w:eastAsia="zh-CN" w:bidi="ar-SA"/>
              </w:rPr>
            </w:pPr>
            <w:r>
              <w:rPr>
                <w:rFonts w:hint="eastAsia" w:hAnsi="宋体"/>
                <w:color w:val="auto"/>
                <w:sz w:val="18"/>
                <w:szCs w:val="18"/>
                <w:highlight w:val="none"/>
              </w:rPr>
              <w:t>村史馆</w:t>
            </w:r>
          </w:p>
        </w:tc>
        <w:tc>
          <w:tcPr>
            <w:tcW w:w="4824" w:type="dxa"/>
            <w:shd w:val="clear" w:color="auto" w:fill="auto"/>
            <w:vAlign w:val="top"/>
          </w:tcPr>
          <w:p w14:paraId="61F2E7FF">
            <w:pPr>
              <w:pStyle w:val="30"/>
              <w:keepNext w:val="0"/>
              <w:keepLines w:val="0"/>
              <w:pageBreakBefore w:val="0"/>
              <w:widowControl/>
              <w:wordWrap/>
              <w:overflowPunct/>
              <w:topLinePunct w:val="0"/>
              <w:autoSpaceDE w:val="0"/>
              <w:autoSpaceDN w:val="0"/>
              <w:bidi w:val="0"/>
              <w:spacing w:afterAutospacing="0"/>
              <w:ind w:firstLine="0" w:firstLineChars="0"/>
              <w:outlineLvl w:val="9"/>
              <w:rPr>
                <w:rFonts w:hint="eastAsia" w:ascii="宋体" w:hAnsi="宋体" w:eastAsia="宋体" w:cs="宋体"/>
                <w:color w:val="auto"/>
                <w:sz w:val="18"/>
                <w:szCs w:val="18"/>
                <w:highlight w:val="none"/>
                <w:lang w:val="en-US" w:eastAsia="zh-CN" w:bidi="ar-SA"/>
              </w:rPr>
            </w:pPr>
            <w:r>
              <w:rPr>
                <w:rFonts w:hint="eastAsia" w:hAnsi="宋体"/>
                <w:color w:val="auto"/>
                <w:sz w:val="18"/>
                <w:szCs w:val="18"/>
                <w:highlight w:val="none"/>
              </w:rPr>
              <w:t>村史馆是指介绍和记录当地乡村的起源与发展的资料陈列场馆</w:t>
            </w:r>
            <w:r>
              <w:rPr>
                <w:rFonts w:hint="eastAsia" w:hAnsi="宋体"/>
                <w:color w:val="auto"/>
                <w:sz w:val="18"/>
                <w:szCs w:val="18"/>
                <w:highlight w:val="none"/>
                <w:lang w:eastAsia="zh-CN"/>
              </w:rPr>
              <w:t>，</w:t>
            </w:r>
            <w:r>
              <w:rPr>
                <w:rFonts w:hint="eastAsia" w:hAnsi="宋体"/>
                <w:color w:val="auto"/>
                <w:sz w:val="18"/>
                <w:szCs w:val="18"/>
                <w:highlight w:val="none"/>
              </w:rPr>
              <w:t>以文字、图片、图书、实物、多媒体等形式，展现村落的历史、文化、经济、社会状况等村史村情，兼具收藏与展陈、教育与娱乐、保护与传承等功能的农</w:t>
            </w:r>
            <w:r>
              <w:rPr>
                <w:rFonts w:hint="eastAsia" w:hAnsi="宋体"/>
                <w:color w:val="auto"/>
                <w:sz w:val="18"/>
                <w:szCs w:val="18"/>
                <w:highlight w:val="none"/>
                <w:lang w:eastAsia="zh-CN"/>
              </w:rPr>
              <w:t>村</w:t>
            </w:r>
            <w:r>
              <w:rPr>
                <w:rFonts w:hint="eastAsia" w:hAnsi="宋体"/>
                <w:color w:val="auto"/>
                <w:sz w:val="18"/>
                <w:szCs w:val="18"/>
                <w:highlight w:val="none"/>
              </w:rPr>
              <w:t>公共文化设施。</w:t>
            </w:r>
          </w:p>
        </w:tc>
      </w:tr>
      <w:tr w14:paraId="13E17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1" w:type="dxa"/>
            <w:shd w:val="clear" w:color="auto" w:fill="auto"/>
            <w:vAlign w:val="top"/>
          </w:tcPr>
          <w:p w14:paraId="5833E393">
            <w:pPr>
              <w:pStyle w:val="30"/>
              <w:keepNext w:val="0"/>
              <w:keepLines w:val="0"/>
              <w:pageBreakBefore w:val="0"/>
              <w:widowControl/>
              <w:wordWrap/>
              <w:overflowPunct/>
              <w:topLinePunct w:val="0"/>
              <w:autoSpaceDE w:val="0"/>
              <w:autoSpaceDN w:val="0"/>
              <w:bidi w:val="0"/>
              <w:spacing w:afterAutospacing="0"/>
              <w:ind w:firstLine="0" w:firstLineChars="0"/>
              <w:outlineLvl w:val="9"/>
              <w:rPr>
                <w:rFonts w:hint="eastAsia" w:ascii="宋体" w:hAnsi="宋体" w:eastAsia="宋体" w:cs="宋体"/>
                <w:color w:val="auto"/>
                <w:sz w:val="18"/>
                <w:szCs w:val="18"/>
                <w:highlight w:val="none"/>
                <w:lang w:val="en-US" w:eastAsia="zh-CN" w:bidi="ar-SA"/>
              </w:rPr>
            </w:pPr>
            <w:r>
              <w:rPr>
                <w:rFonts w:hint="eastAsia" w:hAnsi="宋体"/>
                <w:color w:val="auto"/>
                <w:sz w:val="18"/>
                <w:szCs w:val="18"/>
                <w:highlight w:val="none"/>
              </w:rPr>
              <w:t>5.3.3.5</w:t>
            </w:r>
          </w:p>
        </w:tc>
        <w:tc>
          <w:tcPr>
            <w:tcW w:w="2870" w:type="dxa"/>
            <w:shd w:val="clear" w:color="auto" w:fill="auto"/>
            <w:vAlign w:val="top"/>
          </w:tcPr>
          <w:p w14:paraId="3FBE7AEE">
            <w:pPr>
              <w:pStyle w:val="30"/>
              <w:keepNext w:val="0"/>
              <w:keepLines w:val="0"/>
              <w:pageBreakBefore w:val="0"/>
              <w:widowControl/>
              <w:wordWrap/>
              <w:overflowPunct/>
              <w:topLinePunct w:val="0"/>
              <w:autoSpaceDE w:val="0"/>
              <w:autoSpaceDN w:val="0"/>
              <w:bidi w:val="0"/>
              <w:spacing w:afterAutospacing="0"/>
              <w:ind w:firstLine="0" w:firstLineChars="0"/>
              <w:outlineLvl w:val="9"/>
              <w:rPr>
                <w:rFonts w:hint="eastAsia" w:ascii="宋体" w:hAnsi="宋体" w:eastAsia="宋体" w:cs="宋体"/>
                <w:color w:val="auto"/>
                <w:sz w:val="18"/>
                <w:szCs w:val="18"/>
                <w:highlight w:val="none"/>
                <w:lang w:val="en-US" w:eastAsia="zh-CN" w:bidi="ar-SA"/>
              </w:rPr>
            </w:pPr>
            <w:r>
              <w:rPr>
                <w:rFonts w:hint="eastAsia" w:hAnsi="宋体"/>
                <w:color w:val="auto"/>
                <w:sz w:val="18"/>
                <w:szCs w:val="18"/>
                <w:highlight w:val="none"/>
                <w:lang w:val="en-US" w:eastAsia="zh-CN"/>
              </w:rPr>
              <w:t>公开栏</w:t>
            </w:r>
          </w:p>
        </w:tc>
        <w:tc>
          <w:tcPr>
            <w:tcW w:w="4824" w:type="dxa"/>
            <w:shd w:val="clear" w:color="auto" w:fill="auto"/>
            <w:vAlign w:val="top"/>
          </w:tcPr>
          <w:p w14:paraId="25C48655">
            <w:pPr>
              <w:pStyle w:val="30"/>
              <w:keepNext w:val="0"/>
              <w:keepLines w:val="0"/>
              <w:pageBreakBefore w:val="0"/>
              <w:widowControl/>
              <w:wordWrap/>
              <w:overflowPunct/>
              <w:topLinePunct w:val="0"/>
              <w:autoSpaceDE w:val="0"/>
              <w:autoSpaceDN w:val="0"/>
              <w:bidi w:val="0"/>
              <w:spacing w:afterAutospacing="0"/>
              <w:ind w:firstLine="0" w:firstLineChars="0"/>
              <w:outlineLvl w:val="9"/>
              <w:rPr>
                <w:rFonts w:hint="eastAsia" w:ascii="宋体" w:hAnsi="宋体" w:eastAsia="宋体" w:cs="宋体"/>
                <w:color w:val="auto"/>
                <w:sz w:val="18"/>
                <w:szCs w:val="18"/>
                <w:highlight w:val="none"/>
                <w:lang w:val="en-US" w:eastAsia="zh-CN" w:bidi="ar-SA"/>
              </w:rPr>
            </w:pPr>
            <w:r>
              <w:rPr>
                <w:rFonts w:hint="eastAsia" w:hAnsi="宋体"/>
                <w:color w:val="auto"/>
                <w:sz w:val="18"/>
                <w:szCs w:val="18"/>
                <w:highlight w:val="none"/>
              </w:rPr>
              <w:t>公</w:t>
            </w:r>
            <w:r>
              <w:rPr>
                <w:rFonts w:hint="eastAsia" w:hAnsi="宋体"/>
                <w:color w:val="auto"/>
                <w:sz w:val="18"/>
                <w:szCs w:val="18"/>
                <w:highlight w:val="none"/>
                <w:lang w:val="en-US" w:eastAsia="zh-CN"/>
              </w:rPr>
              <w:t>开</w:t>
            </w:r>
            <w:r>
              <w:rPr>
                <w:rFonts w:hint="eastAsia" w:hAnsi="宋体"/>
                <w:color w:val="auto"/>
                <w:sz w:val="18"/>
                <w:szCs w:val="18"/>
                <w:highlight w:val="none"/>
              </w:rPr>
              <w:t>栏是指提供信息公开、信息发布、宣传服务、文化展示等功能的设施。</w:t>
            </w:r>
          </w:p>
        </w:tc>
      </w:tr>
      <w:tr w14:paraId="0A0C5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1" w:type="dxa"/>
            <w:shd w:val="clear" w:color="auto" w:fill="auto"/>
            <w:vAlign w:val="top"/>
          </w:tcPr>
          <w:p w14:paraId="322D9A70">
            <w:pPr>
              <w:pStyle w:val="30"/>
              <w:keepNext w:val="0"/>
              <w:keepLines w:val="0"/>
              <w:pageBreakBefore w:val="0"/>
              <w:widowControl/>
              <w:wordWrap/>
              <w:overflowPunct/>
              <w:topLinePunct w:val="0"/>
              <w:autoSpaceDE w:val="0"/>
              <w:autoSpaceDN w:val="0"/>
              <w:bidi w:val="0"/>
              <w:spacing w:afterAutospacing="0"/>
              <w:ind w:firstLine="0" w:firstLineChars="0"/>
              <w:outlineLvl w:val="9"/>
              <w:rPr>
                <w:rFonts w:hint="eastAsia" w:ascii="宋体" w:hAnsi="Times New Roman" w:eastAsia="宋体" w:cs="宋体"/>
                <w:b/>
                <w:bCs/>
                <w:color w:val="auto"/>
                <w:sz w:val="18"/>
                <w:szCs w:val="18"/>
                <w:highlight w:val="none"/>
                <w:lang w:val="en-US" w:eastAsia="zh-CN" w:bidi="ar-SA"/>
              </w:rPr>
            </w:pPr>
            <w:r>
              <w:rPr>
                <w:rFonts w:hint="eastAsia"/>
                <w:b/>
                <w:bCs/>
                <w:color w:val="auto"/>
                <w:sz w:val="18"/>
                <w:szCs w:val="18"/>
                <w:highlight w:val="none"/>
              </w:rPr>
              <w:t>5</w:t>
            </w:r>
            <w:r>
              <w:rPr>
                <w:b/>
                <w:bCs/>
                <w:color w:val="auto"/>
                <w:sz w:val="18"/>
                <w:szCs w:val="18"/>
                <w:highlight w:val="none"/>
              </w:rPr>
              <w:t>.3.4</w:t>
            </w:r>
          </w:p>
        </w:tc>
        <w:tc>
          <w:tcPr>
            <w:tcW w:w="2870" w:type="dxa"/>
            <w:shd w:val="clear" w:color="auto" w:fill="auto"/>
            <w:vAlign w:val="top"/>
          </w:tcPr>
          <w:p w14:paraId="06E2B1EA">
            <w:pPr>
              <w:pStyle w:val="30"/>
              <w:keepNext w:val="0"/>
              <w:keepLines w:val="0"/>
              <w:pageBreakBefore w:val="0"/>
              <w:widowControl/>
              <w:wordWrap/>
              <w:overflowPunct/>
              <w:topLinePunct w:val="0"/>
              <w:autoSpaceDE w:val="0"/>
              <w:autoSpaceDN w:val="0"/>
              <w:bidi w:val="0"/>
              <w:spacing w:afterAutospacing="0"/>
              <w:ind w:firstLine="0" w:firstLineChars="0"/>
              <w:outlineLvl w:val="9"/>
              <w:rPr>
                <w:rFonts w:hint="eastAsia" w:ascii="宋体" w:hAnsi="Times New Roman" w:eastAsia="宋体" w:cs="宋体"/>
                <w:b/>
                <w:bCs/>
                <w:color w:val="auto"/>
                <w:sz w:val="18"/>
                <w:szCs w:val="18"/>
                <w:highlight w:val="none"/>
                <w:lang w:val="en-US" w:eastAsia="zh-CN" w:bidi="ar-SA"/>
              </w:rPr>
            </w:pPr>
            <w:r>
              <w:rPr>
                <w:rFonts w:hint="eastAsia"/>
                <w:b/>
                <w:bCs/>
                <w:color w:val="auto"/>
                <w:sz w:val="18"/>
                <w:szCs w:val="18"/>
                <w:highlight w:val="none"/>
              </w:rPr>
              <w:t>养老服务设施</w:t>
            </w:r>
          </w:p>
        </w:tc>
        <w:tc>
          <w:tcPr>
            <w:tcW w:w="4824" w:type="dxa"/>
            <w:shd w:val="clear" w:color="auto" w:fill="auto"/>
            <w:vAlign w:val="top"/>
          </w:tcPr>
          <w:p w14:paraId="1C3F3B47">
            <w:pPr>
              <w:pStyle w:val="30"/>
              <w:keepNext w:val="0"/>
              <w:keepLines w:val="0"/>
              <w:pageBreakBefore w:val="0"/>
              <w:widowControl/>
              <w:wordWrap/>
              <w:overflowPunct/>
              <w:topLinePunct w:val="0"/>
              <w:autoSpaceDE w:val="0"/>
              <w:autoSpaceDN w:val="0"/>
              <w:bidi w:val="0"/>
              <w:spacing w:afterAutospacing="0"/>
              <w:ind w:firstLine="0" w:firstLineChars="0"/>
              <w:outlineLvl w:val="9"/>
              <w:rPr>
                <w:rFonts w:hint="eastAsia" w:ascii="宋体" w:hAnsi="Times New Roman" w:eastAsia="宋体" w:cs="宋体"/>
                <w:color w:val="auto"/>
                <w:sz w:val="18"/>
                <w:szCs w:val="18"/>
                <w:highlight w:val="none"/>
                <w:lang w:val="en-US" w:eastAsia="zh-CN" w:bidi="ar-SA"/>
              </w:rPr>
            </w:pPr>
            <w:r>
              <w:rPr>
                <w:rFonts w:hint="eastAsia"/>
                <w:color w:val="auto"/>
                <w:sz w:val="18"/>
                <w:szCs w:val="18"/>
                <w:highlight w:val="none"/>
              </w:rPr>
              <w:t>养老服务设施是指为农村老年人提供居住、生活照料、</w:t>
            </w:r>
            <w:r>
              <w:rPr>
                <w:rFonts w:hint="eastAsia"/>
                <w:color w:val="auto"/>
                <w:sz w:val="18"/>
                <w:szCs w:val="18"/>
                <w:highlight w:val="none"/>
                <w:lang w:val="en-US" w:eastAsia="zh-CN"/>
              </w:rPr>
              <w:t>康复护理</w:t>
            </w:r>
            <w:r>
              <w:rPr>
                <w:rFonts w:hint="eastAsia"/>
                <w:color w:val="auto"/>
                <w:sz w:val="18"/>
                <w:szCs w:val="18"/>
                <w:highlight w:val="none"/>
              </w:rPr>
              <w:t>、</w:t>
            </w:r>
            <w:r>
              <w:rPr>
                <w:rFonts w:hint="eastAsia"/>
                <w:color w:val="auto"/>
                <w:sz w:val="18"/>
                <w:szCs w:val="18"/>
                <w:highlight w:val="none"/>
                <w:lang w:val="en-US" w:eastAsia="zh-CN"/>
              </w:rPr>
              <w:t>精神慰藉、</w:t>
            </w:r>
            <w:r>
              <w:rPr>
                <w:rFonts w:hint="eastAsia"/>
                <w:color w:val="auto"/>
                <w:sz w:val="18"/>
                <w:szCs w:val="18"/>
                <w:highlight w:val="none"/>
              </w:rPr>
              <w:t>文化娱乐等方面专项或综合服务的建筑通称，包括敬老院、</w:t>
            </w:r>
            <w:r>
              <w:rPr>
                <w:rFonts w:hint="eastAsia"/>
                <w:color w:val="auto"/>
                <w:sz w:val="18"/>
                <w:szCs w:val="18"/>
                <w:highlight w:val="none"/>
                <w:lang w:val="en-US" w:eastAsia="zh-CN"/>
              </w:rPr>
              <w:t>养老服务站</w:t>
            </w:r>
            <w:r>
              <w:rPr>
                <w:rFonts w:hint="eastAsia"/>
                <w:color w:val="auto"/>
                <w:sz w:val="18"/>
                <w:szCs w:val="18"/>
                <w:highlight w:val="none"/>
              </w:rPr>
              <w:t>等。</w:t>
            </w:r>
          </w:p>
        </w:tc>
      </w:tr>
      <w:tr w14:paraId="221CC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1" w:type="dxa"/>
            <w:shd w:val="clear" w:color="auto" w:fill="auto"/>
            <w:vAlign w:val="top"/>
          </w:tcPr>
          <w:p w14:paraId="0BA95704">
            <w:pPr>
              <w:pStyle w:val="30"/>
              <w:keepNext w:val="0"/>
              <w:keepLines w:val="0"/>
              <w:pageBreakBefore w:val="0"/>
              <w:widowControl/>
              <w:wordWrap/>
              <w:overflowPunct/>
              <w:topLinePunct w:val="0"/>
              <w:autoSpaceDE w:val="0"/>
              <w:autoSpaceDN w:val="0"/>
              <w:bidi w:val="0"/>
              <w:spacing w:afterAutospacing="0"/>
              <w:ind w:firstLine="0" w:firstLineChars="0"/>
              <w:outlineLvl w:val="9"/>
              <w:rPr>
                <w:rFonts w:hint="eastAsia" w:ascii="宋体" w:hAnsi="Times New Roman" w:eastAsia="宋体" w:cs="宋体"/>
                <w:color w:val="auto"/>
                <w:sz w:val="18"/>
                <w:szCs w:val="18"/>
                <w:highlight w:val="none"/>
                <w:lang w:val="en-US" w:eastAsia="zh-CN" w:bidi="ar-SA"/>
              </w:rPr>
            </w:pPr>
            <w:r>
              <w:rPr>
                <w:rFonts w:hint="eastAsia"/>
                <w:color w:val="auto"/>
                <w:sz w:val="18"/>
                <w:szCs w:val="18"/>
                <w:highlight w:val="none"/>
              </w:rPr>
              <w:t>5</w:t>
            </w:r>
            <w:r>
              <w:rPr>
                <w:color w:val="auto"/>
                <w:sz w:val="18"/>
                <w:szCs w:val="18"/>
                <w:highlight w:val="none"/>
              </w:rPr>
              <w:t>.3.4.</w:t>
            </w:r>
            <w:r>
              <w:rPr>
                <w:rFonts w:hint="eastAsia"/>
                <w:color w:val="auto"/>
                <w:sz w:val="18"/>
                <w:szCs w:val="18"/>
                <w:highlight w:val="none"/>
                <w:lang w:val="en-US" w:eastAsia="zh-CN"/>
              </w:rPr>
              <w:t>1</w:t>
            </w:r>
          </w:p>
        </w:tc>
        <w:tc>
          <w:tcPr>
            <w:tcW w:w="2870" w:type="dxa"/>
            <w:shd w:val="clear" w:color="auto" w:fill="auto"/>
            <w:vAlign w:val="top"/>
          </w:tcPr>
          <w:p w14:paraId="4B8C16B0">
            <w:pPr>
              <w:pStyle w:val="30"/>
              <w:keepNext w:val="0"/>
              <w:keepLines w:val="0"/>
              <w:pageBreakBefore w:val="0"/>
              <w:widowControl/>
              <w:wordWrap/>
              <w:overflowPunct/>
              <w:topLinePunct w:val="0"/>
              <w:autoSpaceDE w:val="0"/>
              <w:autoSpaceDN w:val="0"/>
              <w:bidi w:val="0"/>
              <w:spacing w:afterAutospacing="0"/>
              <w:ind w:firstLine="0" w:firstLineChars="0"/>
              <w:outlineLvl w:val="9"/>
              <w:rPr>
                <w:rFonts w:hint="eastAsia" w:ascii="宋体" w:hAnsi="Times New Roman" w:eastAsia="宋体" w:cs="宋体"/>
                <w:color w:val="auto"/>
                <w:sz w:val="18"/>
                <w:szCs w:val="18"/>
                <w:highlight w:val="none"/>
                <w:lang w:val="en-US" w:eastAsia="zh-CN" w:bidi="ar-SA"/>
              </w:rPr>
            </w:pPr>
            <w:r>
              <w:rPr>
                <w:rFonts w:hint="eastAsia"/>
                <w:color w:val="auto"/>
                <w:sz w:val="18"/>
                <w:szCs w:val="18"/>
                <w:highlight w:val="none"/>
              </w:rPr>
              <w:t>全</w:t>
            </w:r>
            <w:r>
              <w:rPr>
                <w:rFonts w:hint="eastAsia"/>
                <w:color w:val="auto"/>
                <w:sz w:val="18"/>
                <w:szCs w:val="18"/>
                <w:highlight w:val="none"/>
                <w:lang w:val="en-US" w:eastAsia="zh-CN"/>
              </w:rPr>
              <w:t>日</w:t>
            </w:r>
            <w:r>
              <w:rPr>
                <w:rFonts w:hint="eastAsia"/>
                <w:color w:val="auto"/>
                <w:sz w:val="18"/>
                <w:szCs w:val="18"/>
                <w:highlight w:val="none"/>
              </w:rPr>
              <w:t>型照料设施</w:t>
            </w:r>
          </w:p>
        </w:tc>
        <w:tc>
          <w:tcPr>
            <w:tcW w:w="4824" w:type="dxa"/>
            <w:shd w:val="clear" w:color="auto" w:fill="auto"/>
            <w:vAlign w:val="top"/>
          </w:tcPr>
          <w:p w14:paraId="47C70BD4">
            <w:pPr>
              <w:pStyle w:val="30"/>
              <w:keepNext w:val="0"/>
              <w:keepLines w:val="0"/>
              <w:pageBreakBefore w:val="0"/>
              <w:widowControl/>
              <w:wordWrap/>
              <w:overflowPunct/>
              <w:topLinePunct w:val="0"/>
              <w:autoSpaceDE w:val="0"/>
              <w:autoSpaceDN w:val="0"/>
              <w:bidi w:val="0"/>
              <w:spacing w:afterAutospacing="0"/>
              <w:ind w:firstLine="0" w:firstLineChars="0"/>
              <w:outlineLvl w:val="9"/>
              <w:rPr>
                <w:rFonts w:hint="eastAsia" w:ascii="宋体" w:hAnsi="Times New Roman" w:eastAsia="宋体" w:cs="宋体"/>
                <w:color w:val="auto"/>
                <w:sz w:val="18"/>
                <w:szCs w:val="18"/>
                <w:highlight w:val="none"/>
                <w:lang w:val="en-US" w:eastAsia="zh-CN" w:bidi="ar-SA"/>
              </w:rPr>
            </w:pPr>
            <w:r>
              <w:rPr>
                <w:rFonts w:hint="eastAsia"/>
                <w:color w:val="auto"/>
                <w:sz w:val="18"/>
                <w:szCs w:val="18"/>
                <w:highlight w:val="none"/>
              </w:rPr>
              <w:t>全</w:t>
            </w:r>
            <w:r>
              <w:rPr>
                <w:rFonts w:hint="eastAsia"/>
                <w:color w:val="auto"/>
                <w:sz w:val="18"/>
                <w:szCs w:val="18"/>
                <w:highlight w:val="none"/>
                <w:lang w:val="en-US" w:eastAsia="zh-CN"/>
              </w:rPr>
              <w:t>日</w:t>
            </w:r>
            <w:r>
              <w:rPr>
                <w:rFonts w:hint="eastAsia"/>
                <w:color w:val="auto"/>
                <w:sz w:val="18"/>
                <w:szCs w:val="18"/>
                <w:highlight w:val="none"/>
              </w:rPr>
              <w:t>型照料设施是指为农村老年人提供住宿、生活照料、餐饮服务、医疗保健、文化娱乐、学习教育等方面综合或专项服务的公共服务设施，是养老院、老人院、福利院、敬老院、老年养护院、老年公寓（公共服务属性）等的统称。</w:t>
            </w:r>
          </w:p>
        </w:tc>
      </w:tr>
      <w:tr w14:paraId="620B9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1" w:type="dxa"/>
            <w:shd w:val="clear" w:color="auto" w:fill="auto"/>
            <w:vAlign w:val="top"/>
          </w:tcPr>
          <w:p w14:paraId="15DD99CA">
            <w:pPr>
              <w:pStyle w:val="30"/>
              <w:keepNext w:val="0"/>
              <w:keepLines w:val="0"/>
              <w:pageBreakBefore w:val="0"/>
              <w:widowControl/>
              <w:wordWrap/>
              <w:overflowPunct/>
              <w:topLinePunct w:val="0"/>
              <w:autoSpaceDE w:val="0"/>
              <w:autoSpaceDN w:val="0"/>
              <w:bidi w:val="0"/>
              <w:spacing w:afterAutospacing="0"/>
              <w:ind w:firstLine="0" w:firstLineChars="0"/>
              <w:outlineLvl w:val="9"/>
              <w:rPr>
                <w:rFonts w:hint="eastAsia" w:ascii="宋体" w:hAnsi="Times New Roman" w:eastAsia="宋体" w:cs="宋体"/>
                <w:color w:val="auto"/>
                <w:sz w:val="18"/>
                <w:szCs w:val="18"/>
                <w:highlight w:val="none"/>
                <w:lang w:val="en-US" w:eastAsia="zh-CN" w:bidi="ar-SA"/>
              </w:rPr>
            </w:pPr>
            <w:r>
              <w:rPr>
                <w:rFonts w:hint="eastAsia"/>
                <w:color w:val="auto"/>
                <w:sz w:val="18"/>
                <w:szCs w:val="18"/>
                <w:highlight w:val="none"/>
              </w:rPr>
              <w:t>5</w:t>
            </w:r>
            <w:r>
              <w:rPr>
                <w:color w:val="auto"/>
                <w:sz w:val="18"/>
                <w:szCs w:val="18"/>
                <w:highlight w:val="none"/>
              </w:rPr>
              <w:t>.3.4.</w:t>
            </w:r>
            <w:r>
              <w:rPr>
                <w:rFonts w:hint="eastAsia"/>
                <w:color w:val="auto"/>
                <w:sz w:val="18"/>
                <w:szCs w:val="18"/>
                <w:highlight w:val="none"/>
                <w:lang w:val="en-US" w:eastAsia="zh-CN"/>
              </w:rPr>
              <w:t>2</w:t>
            </w:r>
          </w:p>
        </w:tc>
        <w:tc>
          <w:tcPr>
            <w:tcW w:w="2870" w:type="dxa"/>
            <w:shd w:val="clear" w:color="auto" w:fill="auto"/>
            <w:vAlign w:val="top"/>
          </w:tcPr>
          <w:p w14:paraId="379F094D">
            <w:pPr>
              <w:pStyle w:val="30"/>
              <w:keepNext w:val="0"/>
              <w:keepLines w:val="0"/>
              <w:pageBreakBefore w:val="0"/>
              <w:widowControl/>
              <w:wordWrap/>
              <w:overflowPunct/>
              <w:topLinePunct w:val="0"/>
              <w:autoSpaceDE w:val="0"/>
              <w:autoSpaceDN w:val="0"/>
              <w:bidi w:val="0"/>
              <w:spacing w:afterAutospacing="0"/>
              <w:ind w:firstLine="0" w:firstLineChars="0"/>
              <w:outlineLvl w:val="9"/>
              <w:rPr>
                <w:rFonts w:hint="eastAsia" w:ascii="宋体" w:hAnsi="Times New Roman" w:eastAsia="宋体" w:cs="宋体"/>
                <w:color w:val="auto"/>
                <w:sz w:val="18"/>
                <w:szCs w:val="18"/>
                <w:highlight w:val="none"/>
                <w:lang w:val="en-US" w:eastAsia="zh-CN" w:bidi="ar-SA"/>
              </w:rPr>
            </w:pPr>
            <w:r>
              <w:rPr>
                <w:rFonts w:hint="eastAsia" w:ascii="Times New Roman"/>
                <w:b w:val="0"/>
                <w:bCs w:val="0"/>
                <w:color w:val="auto"/>
                <w:sz w:val="18"/>
                <w:szCs w:val="18"/>
                <w:highlight w:val="none"/>
                <w:lang w:val="en-US" w:eastAsia="zh-CN"/>
              </w:rPr>
              <w:t>日间型照料设施</w:t>
            </w:r>
          </w:p>
        </w:tc>
        <w:tc>
          <w:tcPr>
            <w:tcW w:w="4824" w:type="dxa"/>
            <w:shd w:val="clear" w:color="auto" w:fill="auto"/>
            <w:vAlign w:val="top"/>
          </w:tcPr>
          <w:p w14:paraId="4E2FEB78">
            <w:pPr>
              <w:pStyle w:val="30"/>
              <w:keepNext w:val="0"/>
              <w:keepLines w:val="0"/>
              <w:pageBreakBefore w:val="0"/>
              <w:widowControl/>
              <w:wordWrap/>
              <w:overflowPunct/>
              <w:topLinePunct w:val="0"/>
              <w:autoSpaceDE w:val="0"/>
              <w:autoSpaceDN w:val="0"/>
              <w:bidi w:val="0"/>
              <w:spacing w:afterAutospacing="0"/>
              <w:ind w:firstLine="0" w:firstLineChars="0"/>
              <w:outlineLvl w:val="9"/>
              <w:rPr>
                <w:rFonts w:hint="eastAsia" w:ascii="宋体" w:hAnsi="Times New Roman" w:eastAsia="宋体" w:cs="宋体"/>
                <w:color w:val="auto"/>
                <w:sz w:val="18"/>
                <w:szCs w:val="18"/>
                <w:highlight w:val="none"/>
                <w:lang w:val="en-US" w:eastAsia="zh-CN" w:bidi="ar-SA"/>
              </w:rPr>
            </w:pPr>
            <w:r>
              <w:rPr>
                <w:rFonts w:hint="eastAsia" w:ascii="Times New Roman"/>
                <w:b w:val="0"/>
                <w:bCs w:val="0"/>
                <w:color w:val="auto"/>
                <w:sz w:val="18"/>
                <w:szCs w:val="18"/>
                <w:highlight w:val="none"/>
                <w:lang w:val="en-US" w:eastAsia="zh-CN"/>
              </w:rPr>
              <w:t>日间型照料设施</w:t>
            </w:r>
            <w:r>
              <w:rPr>
                <w:rFonts w:hint="eastAsia"/>
                <w:color w:val="auto"/>
                <w:sz w:val="18"/>
                <w:szCs w:val="18"/>
                <w:highlight w:val="none"/>
              </w:rPr>
              <w:t>是指为农村老年人提供日间休息、生活照料、餐饮服务、医疗保健、文化娱乐、学习教育等方面综合或专项服务的公共服务设施，是老年人日间照料中心、托老所、老年服务中心、养老驿站、幸福院等</w:t>
            </w:r>
            <w:r>
              <w:rPr>
                <w:rFonts w:hint="eastAsia"/>
                <w:color w:val="auto"/>
                <w:sz w:val="18"/>
                <w:szCs w:val="18"/>
                <w:highlight w:val="none"/>
                <w:lang w:val="en-US" w:eastAsia="zh-CN"/>
              </w:rPr>
              <w:t>的统称</w:t>
            </w:r>
            <w:r>
              <w:rPr>
                <w:rFonts w:hint="eastAsia"/>
                <w:color w:val="auto"/>
                <w:sz w:val="18"/>
                <w:szCs w:val="18"/>
                <w:highlight w:val="none"/>
              </w:rPr>
              <w:t>。</w:t>
            </w:r>
          </w:p>
        </w:tc>
      </w:tr>
      <w:tr w14:paraId="0E892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1" w:type="dxa"/>
            <w:shd w:val="clear" w:color="auto" w:fill="auto"/>
            <w:vAlign w:val="top"/>
          </w:tcPr>
          <w:p w14:paraId="4A5A0B99">
            <w:pPr>
              <w:pStyle w:val="30"/>
              <w:keepNext w:val="0"/>
              <w:keepLines w:val="0"/>
              <w:pageBreakBefore w:val="0"/>
              <w:widowControl/>
              <w:wordWrap/>
              <w:overflowPunct/>
              <w:topLinePunct w:val="0"/>
              <w:autoSpaceDE w:val="0"/>
              <w:autoSpaceDN w:val="0"/>
              <w:bidi w:val="0"/>
              <w:spacing w:afterAutospacing="0"/>
              <w:ind w:firstLine="0" w:firstLineChars="0"/>
              <w:outlineLvl w:val="9"/>
              <w:rPr>
                <w:rFonts w:hint="eastAsia" w:ascii="宋体" w:hAnsi="Times New Roman" w:eastAsia="宋体" w:cs="宋体"/>
                <w:color w:val="auto"/>
                <w:sz w:val="18"/>
                <w:szCs w:val="18"/>
                <w:highlight w:val="none"/>
                <w:lang w:val="en-US" w:eastAsia="zh-CN" w:bidi="ar-SA"/>
              </w:rPr>
            </w:pPr>
            <w:r>
              <w:rPr>
                <w:rFonts w:hint="eastAsia"/>
                <w:color w:val="auto"/>
                <w:sz w:val="18"/>
                <w:szCs w:val="18"/>
                <w:highlight w:val="none"/>
                <w:lang w:val="en-US" w:eastAsia="zh-CN"/>
              </w:rPr>
              <w:t>5.3.4.3</w:t>
            </w:r>
          </w:p>
        </w:tc>
        <w:tc>
          <w:tcPr>
            <w:tcW w:w="2870" w:type="dxa"/>
            <w:shd w:val="clear" w:color="auto" w:fill="auto"/>
            <w:vAlign w:val="top"/>
          </w:tcPr>
          <w:p w14:paraId="6CDE725F">
            <w:pPr>
              <w:pStyle w:val="30"/>
              <w:keepNext w:val="0"/>
              <w:keepLines w:val="0"/>
              <w:pageBreakBefore w:val="0"/>
              <w:widowControl/>
              <w:wordWrap/>
              <w:overflowPunct/>
              <w:topLinePunct w:val="0"/>
              <w:autoSpaceDE w:val="0"/>
              <w:autoSpaceDN w:val="0"/>
              <w:bidi w:val="0"/>
              <w:spacing w:afterAutospacing="0"/>
              <w:ind w:firstLine="0" w:firstLineChars="0"/>
              <w:outlineLvl w:val="9"/>
              <w:rPr>
                <w:rFonts w:hint="eastAsia" w:ascii="Times New Roman" w:hAnsi="Times New Roman" w:eastAsia="宋体" w:cs="宋体"/>
                <w:b w:val="0"/>
                <w:bCs w:val="0"/>
                <w:color w:val="auto"/>
                <w:sz w:val="18"/>
                <w:szCs w:val="18"/>
                <w:highlight w:val="none"/>
                <w:lang w:val="en-US" w:eastAsia="zh-CN" w:bidi="ar-SA"/>
              </w:rPr>
            </w:pPr>
            <w:r>
              <w:rPr>
                <w:rFonts w:hint="eastAsia" w:ascii="Times New Roman"/>
                <w:color w:val="auto"/>
                <w:sz w:val="18"/>
                <w:szCs w:val="18"/>
                <w:highlight w:val="none"/>
              </w:rPr>
              <w:t>老年人活动设施</w:t>
            </w:r>
          </w:p>
        </w:tc>
        <w:tc>
          <w:tcPr>
            <w:tcW w:w="4824" w:type="dxa"/>
            <w:shd w:val="clear" w:color="auto" w:fill="auto"/>
            <w:vAlign w:val="top"/>
          </w:tcPr>
          <w:p w14:paraId="1F9FA58E">
            <w:pPr>
              <w:pStyle w:val="30"/>
              <w:keepNext w:val="0"/>
              <w:keepLines w:val="0"/>
              <w:pageBreakBefore w:val="0"/>
              <w:widowControl/>
              <w:wordWrap/>
              <w:overflowPunct/>
              <w:topLinePunct w:val="0"/>
              <w:autoSpaceDE w:val="0"/>
              <w:autoSpaceDN w:val="0"/>
              <w:bidi w:val="0"/>
              <w:spacing w:afterAutospacing="0"/>
              <w:ind w:firstLine="0" w:firstLineChars="0"/>
              <w:outlineLvl w:val="9"/>
              <w:rPr>
                <w:rFonts w:hint="eastAsia" w:ascii="宋体" w:hAnsi="Times New Roman" w:eastAsia="宋体" w:cs="宋体"/>
                <w:color w:val="auto"/>
                <w:sz w:val="18"/>
                <w:szCs w:val="18"/>
                <w:highlight w:val="none"/>
                <w:lang w:val="en-US" w:eastAsia="zh-CN" w:bidi="ar-SA"/>
              </w:rPr>
            </w:pPr>
            <w:r>
              <w:rPr>
                <w:rFonts w:hint="eastAsia" w:ascii="Times New Roman"/>
                <w:color w:val="auto"/>
                <w:sz w:val="18"/>
                <w:szCs w:val="18"/>
                <w:highlight w:val="none"/>
              </w:rPr>
              <w:t>老年人活动设施</w:t>
            </w:r>
            <w:r>
              <w:rPr>
                <w:rFonts w:hint="eastAsia"/>
                <w:color w:val="auto"/>
                <w:sz w:val="18"/>
                <w:szCs w:val="18"/>
                <w:highlight w:val="none"/>
              </w:rPr>
              <w:t>是指为农村老年人提供综合性</w:t>
            </w:r>
            <w:r>
              <w:rPr>
                <w:rFonts w:hint="eastAsia"/>
                <w:color w:val="auto"/>
                <w:sz w:val="18"/>
                <w:szCs w:val="18"/>
                <w:highlight w:val="none"/>
                <w:lang w:val="en-US" w:eastAsia="zh-CN"/>
              </w:rPr>
              <w:t>或专门性</w:t>
            </w:r>
            <w:r>
              <w:rPr>
                <w:rFonts w:hint="eastAsia"/>
                <w:color w:val="auto"/>
                <w:sz w:val="18"/>
                <w:szCs w:val="18"/>
                <w:highlight w:val="none"/>
              </w:rPr>
              <w:t>文化娱乐活动的公共服务设施，是老年学校（大学）、老年活动中心等的统称。</w:t>
            </w:r>
          </w:p>
        </w:tc>
      </w:tr>
      <w:tr w14:paraId="08A4B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1" w:type="dxa"/>
            <w:shd w:val="clear" w:color="auto" w:fill="auto"/>
            <w:vAlign w:val="top"/>
          </w:tcPr>
          <w:p w14:paraId="4ED93731">
            <w:pPr>
              <w:pStyle w:val="30"/>
              <w:keepNext w:val="0"/>
              <w:keepLines w:val="0"/>
              <w:pageBreakBefore w:val="0"/>
              <w:widowControl/>
              <w:wordWrap/>
              <w:overflowPunct/>
              <w:topLinePunct w:val="0"/>
              <w:autoSpaceDE w:val="0"/>
              <w:autoSpaceDN w:val="0"/>
              <w:bidi w:val="0"/>
              <w:spacing w:afterAutospacing="0"/>
              <w:ind w:firstLine="0" w:firstLineChars="0"/>
              <w:outlineLvl w:val="9"/>
              <w:rPr>
                <w:rFonts w:hint="eastAsia" w:ascii="宋体" w:hAnsi="Times New Roman" w:eastAsia="宋体" w:cs="宋体"/>
                <w:color w:val="auto"/>
                <w:sz w:val="18"/>
                <w:szCs w:val="18"/>
                <w:highlight w:val="none"/>
                <w:lang w:val="en-US" w:eastAsia="zh-CN" w:bidi="ar-SA"/>
              </w:rPr>
            </w:pPr>
            <w:r>
              <w:rPr>
                <w:rFonts w:hint="eastAsia"/>
                <w:color w:val="auto"/>
                <w:sz w:val="18"/>
                <w:szCs w:val="18"/>
                <w:highlight w:val="none"/>
              </w:rPr>
              <w:t>5</w:t>
            </w:r>
            <w:r>
              <w:rPr>
                <w:color w:val="auto"/>
                <w:sz w:val="18"/>
                <w:szCs w:val="18"/>
                <w:highlight w:val="none"/>
              </w:rPr>
              <w:t>.3.4.</w:t>
            </w:r>
            <w:r>
              <w:rPr>
                <w:rFonts w:hint="eastAsia"/>
                <w:color w:val="auto"/>
                <w:sz w:val="18"/>
                <w:szCs w:val="18"/>
                <w:highlight w:val="none"/>
                <w:lang w:val="en-US" w:eastAsia="zh-CN"/>
              </w:rPr>
              <w:t>4</w:t>
            </w:r>
          </w:p>
        </w:tc>
        <w:tc>
          <w:tcPr>
            <w:tcW w:w="2870" w:type="dxa"/>
            <w:shd w:val="clear" w:color="auto" w:fill="auto"/>
            <w:vAlign w:val="top"/>
          </w:tcPr>
          <w:p w14:paraId="675A1A1B">
            <w:pPr>
              <w:pStyle w:val="30"/>
              <w:keepNext w:val="0"/>
              <w:keepLines w:val="0"/>
              <w:pageBreakBefore w:val="0"/>
              <w:widowControl/>
              <w:wordWrap/>
              <w:overflowPunct/>
              <w:topLinePunct w:val="0"/>
              <w:autoSpaceDE w:val="0"/>
              <w:autoSpaceDN w:val="0"/>
              <w:bidi w:val="0"/>
              <w:spacing w:afterAutospacing="0"/>
              <w:ind w:firstLine="0" w:firstLineChars="0"/>
              <w:outlineLvl w:val="9"/>
              <w:rPr>
                <w:rFonts w:hint="eastAsia" w:ascii="宋体" w:hAnsi="Times New Roman" w:eastAsia="宋体" w:cs="宋体"/>
                <w:b w:val="0"/>
                <w:bCs w:val="0"/>
                <w:color w:val="auto"/>
                <w:sz w:val="18"/>
                <w:szCs w:val="18"/>
                <w:highlight w:val="none"/>
                <w:lang w:val="en-US" w:eastAsia="zh-CN" w:bidi="ar-SA"/>
              </w:rPr>
            </w:pPr>
            <w:r>
              <w:rPr>
                <w:rFonts w:hint="eastAsia"/>
                <w:b w:val="0"/>
                <w:bCs w:val="0"/>
                <w:color w:val="auto"/>
                <w:sz w:val="18"/>
                <w:szCs w:val="18"/>
                <w:highlight w:val="none"/>
              </w:rPr>
              <w:t>养老服务</w:t>
            </w:r>
            <w:r>
              <w:rPr>
                <w:rFonts w:hint="eastAsia"/>
                <w:b w:val="0"/>
                <w:bCs w:val="0"/>
                <w:color w:val="auto"/>
                <w:sz w:val="18"/>
                <w:szCs w:val="18"/>
                <w:highlight w:val="none"/>
                <w:lang w:val="en-US" w:eastAsia="zh-CN"/>
              </w:rPr>
              <w:t>无障碍设施</w:t>
            </w:r>
          </w:p>
        </w:tc>
        <w:tc>
          <w:tcPr>
            <w:tcW w:w="4824" w:type="dxa"/>
            <w:shd w:val="clear" w:color="auto" w:fill="auto"/>
            <w:vAlign w:val="top"/>
          </w:tcPr>
          <w:p w14:paraId="64AD8093">
            <w:pPr>
              <w:pStyle w:val="30"/>
              <w:keepNext w:val="0"/>
              <w:keepLines w:val="0"/>
              <w:pageBreakBefore w:val="0"/>
              <w:widowControl/>
              <w:wordWrap/>
              <w:overflowPunct/>
              <w:topLinePunct w:val="0"/>
              <w:autoSpaceDE w:val="0"/>
              <w:autoSpaceDN w:val="0"/>
              <w:bidi w:val="0"/>
              <w:spacing w:afterAutospacing="0"/>
              <w:ind w:firstLine="0" w:firstLineChars="0"/>
              <w:outlineLvl w:val="9"/>
              <w:rPr>
                <w:rFonts w:hint="eastAsia" w:ascii="宋体" w:hAnsi="Times New Roman" w:eastAsia="宋体" w:cs="宋体"/>
                <w:b w:val="0"/>
                <w:bCs w:val="0"/>
                <w:color w:val="auto"/>
                <w:sz w:val="18"/>
                <w:szCs w:val="18"/>
                <w:highlight w:val="none"/>
                <w:lang w:val="en-US" w:eastAsia="zh-CN" w:bidi="ar-SA"/>
              </w:rPr>
            </w:pPr>
            <w:r>
              <w:rPr>
                <w:rFonts w:hint="eastAsia"/>
                <w:b w:val="0"/>
                <w:bCs w:val="0"/>
                <w:color w:val="auto"/>
                <w:sz w:val="18"/>
                <w:szCs w:val="18"/>
                <w:highlight w:val="none"/>
              </w:rPr>
              <w:t>养老服务</w:t>
            </w:r>
            <w:r>
              <w:rPr>
                <w:rFonts w:hint="eastAsia"/>
                <w:b w:val="0"/>
                <w:bCs w:val="0"/>
                <w:color w:val="auto"/>
                <w:sz w:val="18"/>
                <w:szCs w:val="18"/>
                <w:highlight w:val="none"/>
                <w:lang w:val="en-US" w:eastAsia="zh-CN"/>
              </w:rPr>
              <w:t>无障碍设施是指为老年人等社会特殊</w:t>
            </w:r>
            <w:r>
              <w:rPr>
                <w:rFonts w:hint="eastAsia"/>
                <w:b w:val="0"/>
                <w:bCs w:val="0"/>
                <w:color w:val="auto"/>
                <w:sz w:val="18"/>
                <w:szCs w:val="18"/>
                <w:highlight w:val="none"/>
              </w:rPr>
              <w:t>群体自主、平等、方便地出行和参加社会活动而设置的进出道路、建筑物、交通工具、公共服务机构的设施以及通信服务等设施。</w:t>
            </w:r>
          </w:p>
        </w:tc>
      </w:tr>
      <w:tr w14:paraId="7C40A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51" w:type="dxa"/>
            <w:shd w:val="clear" w:color="auto" w:fill="auto"/>
            <w:vAlign w:val="top"/>
          </w:tcPr>
          <w:p w14:paraId="7EE51FF3">
            <w:pPr>
              <w:pStyle w:val="30"/>
              <w:keepNext w:val="0"/>
              <w:keepLines w:val="0"/>
              <w:pageBreakBefore w:val="0"/>
              <w:widowControl/>
              <w:wordWrap/>
              <w:overflowPunct/>
              <w:topLinePunct w:val="0"/>
              <w:autoSpaceDE w:val="0"/>
              <w:autoSpaceDN w:val="0"/>
              <w:bidi w:val="0"/>
              <w:spacing w:afterAutospacing="0"/>
              <w:ind w:firstLine="0" w:firstLineChars="0"/>
              <w:outlineLvl w:val="9"/>
              <w:rPr>
                <w:rFonts w:hint="eastAsia" w:ascii="宋体" w:hAnsi="Times New Roman" w:eastAsia="宋体" w:cs="宋体"/>
                <w:b/>
                <w:bCs/>
                <w:color w:val="auto"/>
                <w:sz w:val="18"/>
                <w:szCs w:val="18"/>
                <w:highlight w:val="none"/>
                <w:lang w:val="en-US" w:eastAsia="zh-CN" w:bidi="ar-SA"/>
              </w:rPr>
            </w:pPr>
            <w:r>
              <w:rPr>
                <w:rFonts w:hint="eastAsia"/>
                <w:b/>
                <w:bCs/>
                <w:color w:val="auto"/>
                <w:sz w:val="18"/>
                <w:szCs w:val="18"/>
                <w:highlight w:val="none"/>
              </w:rPr>
              <w:t>5</w:t>
            </w:r>
            <w:r>
              <w:rPr>
                <w:b/>
                <w:bCs/>
                <w:color w:val="auto"/>
                <w:sz w:val="18"/>
                <w:szCs w:val="18"/>
                <w:highlight w:val="none"/>
              </w:rPr>
              <w:t>.3.5</w:t>
            </w:r>
          </w:p>
        </w:tc>
        <w:tc>
          <w:tcPr>
            <w:tcW w:w="2870" w:type="dxa"/>
            <w:shd w:val="clear" w:color="auto" w:fill="auto"/>
            <w:vAlign w:val="top"/>
          </w:tcPr>
          <w:p w14:paraId="46BCC936">
            <w:pPr>
              <w:pStyle w:val="30"/>
              <w:keepNext w:val="0"/>
              <w:keepLines w:val="0"/>
              <w:pageBreakBefore w:val="0"/>
              <w:widowControl/>
              <w:wordWrap/>
              <w:overflowPunct/>
              <w:topLinePunct w:val="0"/>
              <w:autoSpaceDE w:val="0"/>
              <w:autoSpaceDN w:val="0"/>
              <w:bidi w:val="0"/>
              <w:spacing w:afterAutospacing="0"/>
              <w:ind w:firstLine="0" w:firstLineChars="0"/>
              <w:outlineLvl w:val="9"/>
              <w:rPr>
                <w:rFonts w:hint="eastAsia" w:ascii="宋体" w:hAnsi="Times New Roman" w:eastAsia="宋体" w:cs="宋体"/>
                <w:b/>
                <w:bCs/>
                <w:color w:val="auto"/>
                <w:sz w:val="18"/>
                <w:szCs w:val="18"/>
                <w:highlight w:val="none"/>
                <w:lang w:val="en-US" w:eastAsia="zh-CN" w:bidi="ar-SA"/>
              </w:rPr>
            </w:pPr>
            <w:r>
              <w:rPr>
                <w:rFonts w:hint="eastAsia"/>
                <w:b/>
                <w:bCs/>
                <w:color w:val="auto"/>
                <w:sz w:val="18"/>
                <w:szCs w:val="18"/>
                <w:highlight w:val="none"/>
              </w:rPr>
              <w:t>教育设施</w:t>
            </w:r>
          </w:p>
        </w:tc>
        <w:tc>
          <w:tcPr>
            <w:tcW w:w="4824" w:type="dxa"/>
            <w:shd w:val="clear" w:color="auto" w:fill="auto"/>
            <w:vAlign w:val="top"/>
          </w:tcPr>
          <w:p w14:paraId="4C0D8561">
            <w:pPr>
              <w:pStyle w:val="30"/>
              <w:keepNext w:val="0"/>
              <w:keepLines w:val="0"/>
              <w:pageBreakBefore w:val="0"/>
              <w:widowControl/>
              <w:wordWrap/>
              <w:overflowPunct/>
              <w:topLinePunct w:val="0"/>
              <w:autoSpaceDE w:val="0"/>
              <w:autoSpaceDN w:val="0"/>
              <w:bidi w:val="0"/>
              <w:spacing w:afterAutospacing="0"/>
              <w:ind w:firstLine="0" w:firstLineChars="0"/>
              <w:jc w:val="left"/>
              <w:outlineLvl w:val="9"/>
              <w:rPr>
                <w:rFonts w:hint="eastAsia" w:ascii="宋体" w:hAnsi="Times New Roman" w:eastAsia="宋体" w:cs="宋体"/>
                <w:color w:val="auto"/>
                <w:sz w:val="18"/>
                <w:szCs w:val="18"/>
                <w:highlight w:val="none"/>
                <w:lang w:val="en-US" w:eastAsia="zh-CN" w:bidi="ar-SA"/>
              </w:rPr>
            </w:pPr>
            <w:r>
              <w:rPr>
                <w:rFonts w:hint="eastAsia"/>
                <w:color w:val="auto"/>
                <w:sz w:val="18"/>
                <w:szCs w:val="18"/>
                <w:highlight w:val="none"/>
              </w:rPr>
              <w:t>教育设施是指农村地区为提供教育服务而建造的各种设施。农村普通中小学校建设用地包括建筑用地、体育运动场用地、绿化用地三部分。农村普通中小学校舍由教学及教学辅助用房、办公用房、生活用房三部分组成。</w:t>
            </w:r>
          </w:p>
        </w:tc>
      </w:tr>
      <w:tr w14:paraId="5024C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1" w:type="dxa"/>
            <w:shd w:val="clear" w:color="auto" w:fill="auto"/>
            <w:vAlign w:val="top"/>
          </w:tcPr>
          <w:p w14:paraId="7FE7F737">
            <w:pPr>
              <w:pStyle w:val="30"/>
              <w:keepNext w:val="0"/>
              <w:keepLines w:val="0"/>
              <w:pageBreakBefore w:val="0"/>
              <w:widowControl/>
              <w:wordWrap/>
              <w:overflowPunct/>
              <w:topLinePunct w:val="0"/>
              <w:autoSpaceDE w:val="0"/>
              <w:autoSpaceDN w:val="0"/>
              <w:bidi w:val="0"/>
              <w:spacing w:afterAutospacing="0"/>
              <w:ind w:firstLine="0" w:firstLineChars="0"/>
              <w:outlineLvl w:val="9"/>
              <w:rPr>
                <w:rFonts w:hint="eastAsia" w:ascii="宋体" w:hAnsi="Times New Roman" w:eastAsia="宋体" w:cs="宋体"/>
                <w:color w:val="auto"/>
                <w:sz w:val="18"/>
                <w:szCs w:val="18"/>
                <w:highlight w:val="none"/>
                <w:lang w:val="en-US" w:eastAsia="zh-CN" w:bidi="ar-SA"/>
              </w:rPr>
            </w:pPr>
            <w:r>
              <w:rPr>
                <w:rFonts w:hint="eastAsia"/>
                <w:color w:val="auto"/>
                <w:sz w:val="18"/>
                <w:szCs w:val="18"/>
                <w:highlight w:val="none"/>
              </w:rPr>
              <w:t>5</w:t>
            </w:r>
            <w:r>
              <w:rPr>
                <w:color w:val="auto"/>
                <w:sz w:val="18"/>
                <w:szCs w:val="18"/>
                <w:highlight w:val="none"/>
              </w:rPr>
              <w:t>.3.5.1</w:t>
            </w:r>
          </w:p>
        </w:tc>
        <w:tc>
          <w:tcPr>
            <w:tcW w:w="2870" w:type="dxa"/>
            <w:shd w:val="clear" w:color="auto" w:fill="auto"/>
            <w:vAlign w:val="top"/>
          </w:tcPr>
          <w:p w14:paraId="7405C2AF">
            <w:pPr>
              <w:pStyle w:val="30"/>
              <w:keepNext w:val="0"/>
              <w:keepLines w:val="0"/>
              <w:pageBreakBefore w:val="0"/>
              <w:widowControl/>
              <w:wordWrap/>
              <w:overflowPunct/>
              <w:topLinePunct w:val="0"/>
              <w:autoSpaceDE w:val="0"/>
              <w:autoSpaceDN w:val="0"/>
              <w:bidi w:val="0"/>
              <w:spacing w:afterAutospacing="0"/>
              <w:ind w:firstLine="0" w:firstLineChars="0"/>
              <w:outlineLvl w:val="9"/>
              <w:rPr>
                <w:rFonts w:hint="default" w:ascii="宋体" w:hAnsi="Times New Roman" w:eastAsia="宋体" w:cs="宋体"/>
                <w:color w:val="auto"/>
                <w:sz w:val="18"/>
                <w:szCs w:val="18"/>
                <w:highlight w:val="none"/>
                <w:lang w:val="en-US" w:eastAsia="zh-CN" w:bidi="ar-SA"/>
              </w:rPr>
            </w:pPr>
            <w:r>
              <w:rPr>
                <w:rFonts w:hint="eastAsia"/>
                <w:color w:val="auto"/>
                <w:sz w:val="18"/>
                <w:szCs w:val="18"/>
                <w:highlight w:val="none"/>
                <w:lang w:eastAsia="zh-CN"/>
              </w:rPr>
              <w:t>农村普通中小学校</w:t>
            </w:r>
          </w:p>
        </w:tc>
        <w:tc>
          <w:tcPr>
            <w:tcW w:w="4824" w:type="dxa"/>
            <w:shd w:val="clear" w:color="auto" w:fill="auto"/>
            <w:vAlign w:val="top"/>
          </w:tcPr>
          <w:p w14:paraId="3DD8D48C">
            <w:pPr>
              <w:keepNext w:val="0"/>
              <w:keepLines w:val="0"/>
              <w:pageBreakBefore w:val="0"/>
              <w:widowControl/>
              <w:wordWrap/>
              <w:overflowPunct/>
              <w:topLinePunct w:val="0"/>
              <w:autoSpaceDE w:val="0"/>
              <w:autoSpaceDN w:val="0"/>
              <w:bidi w:val="0"/>
              <w:spacing w:afterAutospacing="0"/>
              <w:outlineLvl w:val="9"/>
              <w:rPr>
                <w:rFonts w:hint="default" w:ascii="Arial" w:hAnsi="Arial" w:eastAsia="Arial" w:cs="Arial"/>
                <w:snapToGrid w:val="0"/>
                <w:color w:val="auto"/>
                <w:sz w:val="18"/>
                <w:szCs w:val="18"/>
                <w:highlight w:val="none"/>
                <w:lang w:val="en-US" w:eastAsia="en-US" w:bidi="ar-SA"/>
              </w:rPr>
            </w:pPr>
            <w:r>
              <w:rPr>
                <w:rFonts w:hint="eastAsia"/>
                <w:color w:val="auto"/>
                <w:sz w:val="18"/>
                <w:szCs w:val="18"/>
                <w:highlight w:val="none"/>
                <w:lang w:eastAsia="zh-CN"/>
              </w:rPr>
              <w:t>农村普通中小学校是指非城市建制的乡（镇）及以下的小学、初级中学。</w:t>
            </w:r>
          </w:p>
        </w:tc>
      </w:tr>
      <w:tr w14:paraId="6F61C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1" w:type="dxa"/>
            <w:shd w:val="clear" w:color="auto" w:fill="auto"/>
            <w:vAlign w:val="top"/>
          </w:tcPr>
          <w:p w14:paraId="5C099BC6">
            <w:pPr>
              <w:pStyle w:val="30"/>
              <w:keepNext w:val="0"/>
              <w:keepLines w:val="0"/>
              <w:pageBreakBefore w:val="0"/>
              <w:widowControl/>
              <w:wordWrap/>
              <w:overflowPunct/>
              <w:topLinePunct w:val="0"/>
              <w:autoSpaceDE w:val="0"/>
              <w:autoSpaceDN w:val="0"/>
              <w:bidi w:val="0"/>
              <w:spacing w:afterAutospacing="0"/>
              <w:ind w:firstLine="0" w:firstLineChars="0"/>
              <w:outlineLvl w:val="9"/>
              <w:rPr>
                <w:rFonts w:hint="eastAsia" w:ascii="宋体" w:hAnsi="Times New Roman" w:eastAsia="宋体" w:cs="宋体"/>
                <w:color w:val="auto"/>
                <w:sz w:val="18"/>
                <w:szCs w:val="18"/>
                <w:highlight w:val="none"/>
                <w:lang w:val="en-US" w:eastAsia="zh-CN" w:bidi="ar-SA"/>
              </w:rPr>
            </w:pPr>
            <w:r>
              <w:rPr>
                <w:rFonts w:hint="eastAsia"/>
                <w:color w:val="auto"/>
                <w:sz w:val="18"/>
                <w:szCs w:val="18"/>
                <w:highlight w:val="none"/>
              </w:rPr>
              <w:t>5</w:t>
            </w:r>
            <w:r>
              <w:rPr>
                <w:color w:val="auto"/>
                <w:sz w:val="18"/>
                <w:szCs w:val="18"/>
                <w:highlight w:val="none"/>
              </w:rPr>
              <w:t>.3.5.2</w:t>
            </w:r>
          </w:p>
        </w:tc>
        <w:tc>
          <w:tcPr>
            <w:tcW w:w="2870" w:type="dxa"/>
            <w:shd w:val="clear" w:color="auto" w:fill="auto"/>
            <w:vAlign w:val="top"/>
          </w:tcPr>
          <w:p w14:paraId="1DEF876C">
            <w:pPr>
              <w:pStyle w:val="30"/>
              <w:keepNext w:val="0"/>
              <w:keepLines w:val="0"/>
              <w:pageBreakBefore w:val="0"/>
              <w:widowControl/>
              <w:wordWrap/>
              <w:overflowPunct/>
              <w:topLinePunct w:val="0"/>
              <w:autoSpaceDE w:val="0"/>
              <w:autoSpaceDN w:val="0"/>
              <w:bidi w:val="0"/>
              <w:spacing w:afterAutospacing="0"/>
              <w:ind w:firstLine="0" w:firstLineChars="0"/>
              <w:outlineLvl w:val="9"/>
              <w:rPr>
                <w:rFonts w:hint="default" w:ascii="宋体" w:hAnsi="Times New Roman" w:eastAsia="宋体" w:cs="宋体"/>
                <w:color w:val="auto"/>
                <w:sz w:val="18"/>
                <w:szCs w:val="18"/>
                <w:highlight w:val="none"/>
                <w:lang w:val="en-US" w:eastAsia="zh-CN" w:bidi="ar-SA"/>
              </w:rPr>
            </w:pPr>
            <w:r>
              <w:rPr>
                <w:rFonts w:hint="eastAsia"/>
                <w:color w:val="auto"/>
                <w:sz w:val="18"/>
                <w:szCs w:val="18"/>
                <w:highlight w:val="none"/>
              </w:rPr>
              <w:t>幼儿园</w:t>
            </w:r>
          </w:p>
        </w:tc>
        <w:tc>
          <w:tcPr>
            <w:tcW w:w="4824" w:type="dxa"/>
            <w:shd w:val="clear" w:color="auto" w:fill="auto"/>
            <w:vAlign w:val="top"/>
          </w:tcPr>
          <w:p w14:paraId="47FF2F49">
            <w:pPr>
              <w:pStyle w:val="30"/>
              <w:keepNext w:val="0"/>
              <w:keepLines w:val="0"/>
              <w:pageBreakBefore w:val="0"/>
              <w:widowControl/>
              <w:wordWrap/>
              <w:overflowPunct/>
              <w:topLinePunct w:val="0"/>
              <w:autoSpaceDE w:val="0"/>
              <w:autoSpaceDN w:val="0"/>
              <w:bidi w:val="0"/>
              <w:spacing w:afterAutospacing="0"/>
              <w:ind w:firstLine="0" w:firstLineChars="0"/>
              <w:jc w:val="left"/>
              <w:outlineLvl w:val="9"/>
              <w:rPr>
                <w:rFonts w:hint="default" w:ascii="宋体" w:hAnsi="Times New Roman" w:eastAsia="宋体" w:cs="宋体"/>
                <w:color w:val="auto"/>
                <w:sz w:val="18"/>
                <w:szCs w:val="18"/>
                <w:highlight w:val="none"/>
                <w:lang w:val="en-US" w:eastAsia="zh-CN" w:bidi="ar-SA"/>
              </w:rPr>
            </w:pPr>
            <w:r>
              <w:rPr>
                <w:rFonts w:hint="eastAsia"/>
                <w:color w:val="auto"/>
                <w:sz w:val="18"/>
                <w:szCs w:val="18"/>
                <w:highlight w:val="none"/>
              </w:rPr>
              <w:t>幼儿园是指接纳三周岁以上幼儿，对其集中进行保育和教育的学前教育机构。幼儿园建设项目由场地、房屋建筑和建筑设备等构成。其中，场地由室外游戏场地、集中绿地两部分组成。房屋建筑由幼儿活动用房、服务用房、附属用房三部分组成。建筑设备主要包括建筑给排水系统、建筑电气系统、采暖通风系统、电梯及弱电系统等。</w:t>
            </w:r>
          </w:p>
        </w:tc>
      </w:tr>
      <w:tr w14:paraId="34F82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1" w:type="dxa"/>
            <w:shd w:val="clear" w:color="auto" w:fill="auto"/>
            <w:vAlign w:val="top"/>
          </w:tcPr>
          <w:p w14:paraId="574F6178">
            <w:pPr>
              <w:pStyle w:val="30"/>
              <w:keepNext w:val="0"/>
              <w:keepLines w:val="0"/>
              <w:pageBreakBefore w:val="0"/>
              <w:widowControl/>
              <w:wordWrap/>
              <w:overflowPunct/>
              <w:topLinePunct w:val="0"/>
              <w:autoSpaceDE w:val="0"/>
              <w:autoSpaceDN w:val="0"/>
              <w:bidi w:val="0"/>
              <w:spacing w:afterAutospacing="0"/>
              <w:ind w:firstLine="0" w:firstLineChars="0"/>
              <w:outlineLvl w:val="9"/>
              <w:rPr>
                <w:rFonts w:hint="eastAsia" w:ascii="宋体" w:hAnsi="Times New Roman" w:eastAsia="宋体" w:cs="宋体"/>
                <w:b/>
                <w:bCs/>
                <w:color w:val="auto"/>
                <w:sz w:val="18"/>
                <w:szCs w:val="18"/>
                <w:highlight w:val="none"/>
                <w:lang w:val="en-US" w:eastAsia="zh-CN" w:bidi="ar-SA"/>
              </w:rPr>
            </w:pPr>
            <w:r>
              <w:rPr>
                <w:rFonts w:hint="eastAsia"/>
                <w:b/>
                <w:bCs/>
                <w:color w:val="auto"/>
                <w:sz w:val="18"/>
                <w:szCs w:val="18"/>
                <w:highlight w:val="none"/>
              </w:rPr>
              <w:t>5</w:t>
            </w:r>
            <w:r>
              <w:rPr>
                <w:b/>
                <w:bCs/>
                <w:color w:val="auto"/>
                <w:sz w:val="18"/>
                <w:szCs w:val="18"/>
                <w:highlight w:val="none"/>
              </w:rPr>
              <w:t>.3.6</w:t>
            </w:r>
          </w:p>
        </w:tc>
        <w:tc>
          <w:tcPr>
            <w:tcW w:w="2870" w:type="dxa"/>
            <w:shd w:val="clear" w:color="auto" w:fill="auto"/>
            <w:vAlign w:val="top"/>
          </w:tcPr>
          <w:p w14:paraId="6A0CFA68">
            <w:pPr>
              <w:pStyle w:val="30"/>
              <w:keepNext w:val="0"/>
              <w:keepLines w:val="0"/>
              <w:pageBreakBefore w:val="0"/>
              <w:widowControl/>
              <w:wordWrap/>
              <w:overflowPunct/>
              <w:topLinePunct w:val="0"/>
              <w:autoSpaceDE w:val="0"/>
              <w:autoSpaceDN w:val="0"/>
              <w:bidi w:val="0"/>
              <w:spacing w:afterAutospacing="0"/>
              <w:ind w:firstLine="0" w:firstLineChars="0"/>
              <w:outlineLvl w:val="9"/>
              <w:rPr>
                <w:rFonts w:hint="eastAsia" w:ascii="宋体" w:hAnsi="Times New Roman" w:eastAsia="宋体" w:cs="宋体"/>
                <w:b/>
                <w:bCs/>
                <w:color w:val="auto"/>
                <w:sz w:val="18"/>
                <w:szCs w:val="18"/>
                <w:highlight w:val="none"/>
                <w:lang w:val="en-US" w:eastAsia="zh-CN" w:bidi="ar-SA"/>
              </w:rPr>
            </w:pPr>
            <w:r>
              <w:rPr>
                <w:rFonts w:hint="eastAsia"/>
                <w:b/>
                <w:bCs/>
                <w:color w:val="auto"/>
                <w:sz w:val="18"/>
                <w:szCs w:val="18"/>
                <w:highlight w:val="none"/>
              </w:rPr>
              <w:t>公共安全设施</w:t>
            </w:r>
          </w:p>
        </w:tc>
        <w:tc>
          <w:tcPr>
            <w:tcW w:w="4824" w:type="dxa"/>
            <w:shd w:val="clear" w:color="auto" w:fill="auto"/>
            <w:vAlign w:val="top"/>
          </w:tcPr>
          <w:p w14:paraId="1CC27F01">
            <w:pPr>
              <w:pStyle w:val="30"/>
              <w:keepNext w:val="0"/>
              <w:keepLines w:val="0"/>
              <w:pageBreakBefore w:val="0"/>
              <w:widowControl/>
              <w:wordWrap/>
              <w:overflowPunct/>
              <w:topLinePunct w:val="0"/>
              <w:autoSpaceDE w:val="0"/>
              <w:autoSpaceDN w:val="0"/>
              <w:bidi w:val="0"/>
              <w:spacing w:afterAutospacing="0"/>
              <w:ind w:firstLine="0" w:firstLineChars="0"/>
              <w:jc w:val="left"/>
              <w:outlineLvl w:val="9"/>
              <w:rPr>
                <w:rFonts w:hint="eastAsia"/>
                <w:color w:val="auto"/>
                <w:sz w:val="18"/>
                <w:szCs w:val="18"/>
                <w:highlight w:val="none"/>
                <w:lang w:val="en-US" w:eastAsia="zh-CN"/>
              </w:rPr>
            </w:pPr>
            <w:r>
              <w:rPr>
                <w:rFonts w:hint="eastAsia"/>
                <w:color w:val="auto"/>
                <w:sz w:val="18"/>
                <w:szCs w:val="18"/>
                <w:highlight w:val="none"/>
              </w:rPr>
              <w:t>公共安全设施包括</w:t>
            </w:r>
            <w:r>
              <w:rPr>
                <w:rFonts w:hint="eastAsia"/>
                <w:color w:val="auto"/>
                <w:sz w:val="18"/>
                <w:szCs w:val="18"/>
                <w:highlight w:val="none"/>
                <w:lang w:val="en-US" w:eastAsia="zh-CN"/>
              </w:rPr>
              <w:t>村级</w:t>
            </w:r>
            <w:r>
              <w:rPr>
                <w:rFonts w:hint="eastAsia"/>
                <w:color w:val="auto"/>
                <w:sz w:val="18"/>
                <w:szCs w:val="18"/>
                <w:highlight w:val="none"/>
              </w:rPr>
              <w:t>应急避难场所、综治中心、警务室等。</w:t>
            </w:r>
          </w:p>
        </w:tc>
      </w:tr>
      <w:tr w14:paraId="52FA2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1" w:type="dxa"/>
            <w:shd w:val="clear" w:color="auto" w:fill="auto"/>
            <w:vAlign w:val="top"/>
          </w:tcPr>
          <w:p w14:paraId="7117EF60">
            <w:pPr>
              <w:pStyle w:val="30"/>
              <w:keepNext w:val="0"/>
              <w:keepLines w:val="0"/>
              <w:pageBreakBefore w:val="0"/>
              <w:widowControl/>
              <w:wordWrap/>
              <w:overflowPunct/>
              <w:topLinePunct w:val="0"/>
              <w:autoSpaceDE w:val="0"/>
              <w:autoSpaceDN w:val="0"/>
              <w:bidi w:val="0"/>
              <w:spacing w:afterAutospacing="0"/>
              <w:ind w:firstLine="0" w:firstLineChars="0"/>
              <w:outlineLvl w:val="9"/>
              <w:rPr>
                <w:rFonts w:hint="eastAsia" w:ascii="宋体" w:hAnsi="Times New Roman" w:eastAsia="宋体" w:cs="宋体"/>
                <w:color w:val="auto"/>
                <w:sz w:val="18"/>
                <w:szCs w:val="18"/>
                <w:highlight w:val="none"/>
                <w:lang w:val="en-US" w:eastAsia="zh-CN" w:bidi="ar-SA"/>
              </w:rPr>
            </w:pPr>
            <w:r>
              <w:rPr>
                <w:rFonts w:hint="eastAsia"/>
                <w:color w:val="auto"/>
                <w:sz w:val="18"/>
                <w:szCs w:val="18"/>
                <w:highlight w:val="none"/>
              </w:rPr>
              <w:t>5</w:t>
            </w:r>
            <w:r>
              <w:rPr>
                <w:color w:val="auto"/>
                <w:sz w:val="18"/>
                <w:szCs w:val="18"/>
                <w:highlight w:val="none"/>
              </w:rPr>
              <w:t>.3.6.1</w:t>
            </w:r>
          </w:p>
        </w:tc>
        <w:tc>
          <w:tcPr>
            <w:tcW w:w="2870" w:type="dxa"/>
            <w:shd w:val="clear" w:color="auto" w:fill="auto"/>
            <w:vAlign w:val="top"/>
          </w:tcPr>
          <w:p w14:paraId="7386AC27">
            <w:pPr>
              <w:pStyle w:val="30"/>
              <w:keepNext w:val="0"/>
              <w:keepLines w:val="0"/>
              <w:pageBreakBefore w:val="0"/>
              <w:widowControl/>
              <w:wordWrap/>
              <w:overflowPunct/>
              <w:topLinePunct w:val="0"/>
              <w:autoSpaceDE w:val="0"/>
              <w:autoSpaceDN w:val="0"/>
              <w:bidi w:val="0"/>
              <w:spacing w:afterAutospacing="0"/>
              <w:ind w:firstLine="0" w:firstLineChars="0"/>
              <w:outlineLvl w:val="9"/>
              <w:rPr>
                <w:rFonts w:hint="eastAsia"/>
                <w:color w:val="auto"/>
                <w:sz w:val="18"/>
                <w:szCs w:val="18"/>
                <w:highlight w:val="none"/>
                <w:lang w:val="en-US" w:eastAsia="zh-CN"/>
              </w:rPr>
            </w:pPr>
            <w:r>
              <w:rPr>
                <w:rFonts w:hint="eastAsia"/>
                <w:color w:val="auto"/>
                <w:sz w:val="18"/>
                <w:szCs w:val="18"/>
                <w:highlight w:val="none"/>
                <w:lang w:val="en-US" w:eastAsia="zh-CN"/>
              </w:rPr>
              <w:t>村级</w:t>
            </w:r>
            <w:r>
              <w:rPr>
                <w:rFonts w:hint="eastAsia"/>
                <w:color w:val="auto"/>
                <w:sz w:val="18"/>
                <w:szCs w:val="18"/>
                <w:highlight w:val="none"/>
              </w:rPr>
              <w:t>应急避难场所</w:t>
            </w:r>
          </w:p>
        </w:tc>
        <w:tc>
          <w:tcPr>
            <w:tcW w:w="4824" w:type="dxa"/>
            <w:shd w:val="clear" w:color="auto" w:fill="auto"/>
            <w:vAlign w:val="top"/>
          </w:tcPr>
          <w:p w14:paraId="7B7D78C6">
            <w:pPr>
              <w:pStyle w:val="30"/>
              <w:keepNext w:val="0"/>
              <w:keepLines w:val="0"/>
              <w:pageBreakBefore w:val="0"/>
              <w:widowControl/>
              <w:wordWrap/>
              <w:overflowPunct/>
              <w:topLinePunct w:val="0"/>
              <w:autoSpaceDE w:val="0"/>
              <w:autoSpaceDN w:val="0"/>
              <w:bidi w:val="0"/>
              <w:spacing w:afterAutospacing="0"/>
              <w:ind w:firstLine="0" w:firstLineChars="0"/>
              <w:jc w:val="left"/>
              <w:outlineLvl w:val="9"/>
              <w:rPr>
                <w:rFonts w:hint="eastAsia"/>
                <w:color w:val="auto"/>
                <w:sz w:val="18"/>
                <w:szCs w:val="18"/>
                <w:highlight w:val="none"/>
                <w:lang w:val="en-US" w:eastAsia="zh-CN"/>
              </w:rPr>
            </w:pPr>
            <w:r>
              <w:rPr>
                <w:rFonts w:hint="eastAsia"/>
                <w:color w:val="auto"/>
                <w:sz w:val="18"/>
                <w:szCs w:val="18"/>
                <w:highlight w:val="none"/>
              </w:rPr>
              <w:t>村级应急避难场所是指村认定的</w:t>
            </w:r>
            <w:r>
              <w:rPr>
                <w:rFonts w:hint="eastAsia"/>
                <w:color w:val="auto"/>
                <w:sz w:val="18"/>
                <w:szCs w:val="18"/>
                <w:highlight w:val="none"/>
                <w:lang w:eastAsia="zh-CN"/>
              </w:rPr>
              <w:t>，</w:t>
            </w:r>
            <w:r>
              <w:rPr>
                <w:rFonts w:hint="eastAsia"/>
                <w:color w:val="auto"/>
                <w:sz w:val="18"/>
                <w:szCs w:val="18"/>
                <w:highlight w:val="none"/>
              </w:rPr>
              <w:t>在自然灾害应急期为辖区居民提供临时庇护的、设有明显指示标牌的安全场所。</w:t>
            </w:r>
          </w:p>
        </w:tc>
      </w:tr>
      <w:tr w14:paraId="5A1A1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1" w:type="dxa"/>
            <w:shd w:val="clear" w:color="auto" w:fill="auto"/>
            <w:vAlign w:val="top"/>
          </w:tcPr>
          <w:p w14:paraId="0FAF4EAB">
            <w:pPr>
              <w:pStyle w:val="30"/>
              <w:keepNext w:val="0"/>
              <w:keepLines w:val="0"/>
              <w:pageBreakBefore w:val="0"/>
              <w:widowControl/>
              <w:wordWrap/>
              <w:overflowPunct/>
              <w:topLinePunct w:val="0"/>
              <w:autoSpaceDE w:val="0"/>
              <w:autoSpaceDN w:val="0"/>
              <w:bidi w:val="0"/>
              <w:spacing w:afterAutospacing="0"/>
              <w:ind w:firstLine="0" w:firstLineChars="0"/>
              <w:outlineLvl w:val="9"/>
              <w:rPr>
                <w:rFonts w:hint="eastAsia" w:ascii="宋体" w:hAnsi="Times New Roman" w:eastAsia="宋体" w:cs="宋体"/>
                <w:color w:val="auto"/>
                <w:sz w:val="18"/>
                <w:szCs w:val="18"/>
                <w:highlight w:val="none"/>
                <w:lang w:val="en-US" w:eastAsia="zh-CN" w:bidi="ar-SA"/>
              </w:rPr>
            </w:pPr>
            <w:r>
              <w:rPr>
                <w:rFonts w:hint="eastAsia"/>
                <w:color w:val="auto"/>
                <w:sz w:val="18"/>
                <w:szCs w:val="18"/>
                <w:highlight w:val="none"/>
              </w:rPr>
              <w:t>5</w:t>
            </w:r>
            <w:r>
              <w:rPr>
                <w:color w:val="auto"/>
                <w:sz w:val="18"/>
                <w:szCs w:val="18"/>
                <w:highlight w:val="none"/>
              </w:rPr>
              <w:t>.3.6.2</w:t>
            </w:r>
          </w:p>
        </w:tc>
        <w:tc>
          <w:tcPr>
            <w:tcW w:w="2870" w:type="dxa"/>
            <w:shd w:val="clear" w:color="auto" w:fill="auto"/>
            <w:vAlign w:val="top"/>
          </w:tcPr>
          <w:p w14:paraId="37B94AE1">
            <w:pPr>
              <w:pStyle w:val="30"/>
              <w:keepNext w:val="0"/>
              <w:keepLines w:val="0"/>
              <w:pageBreakBefore w:val="0"/>
              <w:widowControl/>
              <w:wordWrap/>
              <w:overflowPunct/>
              <w:topLinePunct w:val="0"/>
              <w:autoSpaceDE w:val="0"/>
              <w:autoSpaceDN w:val="0"/>
              <w:bidi w:val="0"/>
              <w:spacing w:afterAutospacing="0"/>
              <w:ind w:firstLine="0" w:firstLineChars="0"/>
              <w:outlineLvl w:val="9"/>
              <w:rPr>
                <w:rFonts w:hint="default"/>
                <w:color w:val="auto"/>
                <w:sz w:val="18"/>
                <w:szCs w:val="18"/>
                <w:highlight w:val="none"/>
                <w:lang w:val="en-US" w:eastAsia="zh-CN"/>
              </w:rPr>
            </w:pPr>
            <w:r>
              <w:rPr>
                <w:rFonts w:hint="eastAsia"/>
                <w:color w:val="auto"/>
                <w:sz w:val="18"/>
                <w:szCs w:val="18"/>
                <w:highlight w:val="none"/>
              </w:rPr>
              <w:t>村综治中心</w:t>
            </w:r>
          </w:p>
        </w:tc>
        <w:tc>
          <w:tcPr>
            <w:tcW w:w="4824" w:type="dxa"/>
            <w:shd w:val="clear" w:color="auto" w:fill="auto"/>
            <w:vAlign w:val="top"/>
          </w:tcPr>
          <w:p w14:paraId="2D6EF616">
            <w:pPr>
              <w:pStyle w:val="30"/>
              <w:keepNext w:val="0"/>
              <w:keepLines w:val="0"/>
              <w:pageBreakBefore w:val="0"/>
              <w:widowControl/>
              <w:wordWrap/>
              <w:overflowPunct/>
              <w:topLinePunct w:val="0"/>
              <w:autoSpaceDE w:val="0"/>
              <w:autoSpaceDN w:val="0"/>
              <w:bidi w:val="0"/>
              <w:spacing w:afterAutospacing="0"/>
              <w:ind w:firstLine="0" w:firstLineChars="0"/>
              <w:jc w:val="left"/>
              <w:outlineLvl w:val="9"/>
              <w:rPr>
                <w:rFonts w:hint="eastAsia" w:ascii="宋体" w:hAnsi="Times New Roman" w:eastAsia="宋体" w:cs="宋体"/>
                <w:color w:val="auto"/>
                <w:sz w:val="18"/>
                <w:szCs w:val="18"/>
                <w:highlight w:val="none"/>
                <w:lang w:val="en-US" w:eastAsia="zh-CN" w:bidi="ar-SA"/>
              </w:rPr>
            </w:pPr>
            <w:r>
              <w:rPr>
                <w:rFonts w:hint="eastAsia"/>
                <w:color w:val="auto"/>
                <w:sz w:val="18"/>
                <w:szCs w:val="18"/>
                <w:highlight w:val="none"/>
                <w:lang w:eastAsia="zh-CN"/>
              </w:rPr>
              <w:t>村</w:t>
            </w:r>
            <w:r>
              <w:rPr>
                <w:rFonts w:hint="eastAsia"/>
                <w:color w:val="auto"/>
                <w:sz w:val="18"/>
                <w:szCs w:val="18"/>
                <w:highlight w:val="none"/>
              </w:rPr>
              <w:t>综治中心是指在村</w:t>
            </w:r>
            <w:r>
              <w:rPr>
                <w:rFonts w:hint="eastAsia"/>
                <w:color w:val="auto"/>
                <w:sz w:val="18"/>
                <w:szCs w:val="18"/>
                <w:highlight w:val="none"/>
                <w:lang w:val="en-US" w:eastAsia="zh-CN"/>
              </w:rPr>
              <w:t>内</w:t>
            </w:r>
            <w:r>
              <w:rPr>
                <w:rFonts w:hint="eastAsia"/>
                <w:color w:val="auto"/>
                <w:sz w:val="18"/>
                <w:szCs w:val="18"/>
                <w:highlight w:val="none"/>
              </w:rPr>
              <w:t>设置的，具备组织实施网格化管理</w:t>
            </w:r>
            <w:r>
              <w:rPr>
                <w:rFonts w:hint="eastAsia"/>
                <w:color w:val="auto"/>
                <w:sz w:val="18"/>
                <w:szCs w:val="18"/>
                <w:highlight w:val="none"/>
                <w:lang w:eastAsia="zh-CN"/>
              </w:rPr>
              <w:t>，</w:t>
            </w:r>
            <w:r>
              <w:rPr>
                <w:rFonts w:hint="eastAsia"/>
                <w:color w:val="auto"/>
                <w:sz w:val="18"/>
                <w:szCs w:val="18"/>
                <w:highlight w:val="none"/>
              </w:rPr>
              <w:t>治安防范</w:t>
            </w:r>
            <w:r>
              <w:rPr>
                <w:rFonts w:hint="eastAsia"/>
                <w:color w:val="auto"/>
                <w:sz w:val="18"/>
                <w:szCs w:val="18"/>
                <w:highlight w:val="none"/>
                <w:lang w:eastAsia="zh-CN"/>
              </w:rPr>
              <w:t>，</w:t>
            </w:r>
            <w:r>
              <w:rPr>
                <w:rFonts w:hint="eastAsia"/>
                <w:color w:val="auto"/>
                <w:sz w:val="18"/>
                <w:szCs w:val="18"/>
                <w:highlight w:val="none"/>
              </w:rPr>
              <w:t>矛盾调处</w:t>
            </w:r>
            <w:r>
              <w:rPr>
                <w:rFonts w:hint="eastAsia"/>
                <w:color w:val="auto"/>
                <w:sz w:val="18"/>
                <w:szCs w:val="18"/>
                <w:highlight w:val="none"/>
                <w:lang w:eastAsia="zh-CN"/>
              </w:rPr>
              <w:t>，</w:t>
            </w:r>
            <w:r>
              <w:rPr>
                <w:rFonts w:hint="eastAsia"/>
                <w:color w:val="auto"/>
                <w:sz w:val="18"/>
                <w:szCs w:val="18"/>
                <w:highlight w:val="none"/>
              </w:rPr>
              <w:t>受理、处理辖区内群众的求助、投诉等</w:t>
            </w:r>
            <w:r>
              <w:rPr>
                <w:rFonts w:hint="eastAsia"/>
                <w:color w:val="auto"/>
                <w:sz w:val="18"/>
                <w:szCs w:val="18"/>
                <w:highlight w:val="none"/>
                <w:lang w:eastAsia="zh-CN"/>
              </w:rPr>
              <w:t>，</w:t>
            </w:r>
            <w:r>
              <w:rPr>
                <w:rFonts w:hint="eastAsia"/>
                <w:color w:val="auto"/>
                <w:sz w:val="18"/>
                <w:szCs w:val="18"/>
                <w:highlight w:val="none"/>
              </w:rPr>
              <w:t>组织开展</w:t>
            </w:r>
            <w:r>
              <w:rPr>
                <w:rFonts w:hint="eastAsia"/>
                <w:color w:val="auto"/>
                <w:sz w:val="18"/>
                <w:szCs w:val="18"/>
                <w:highlight w:val="none"/>
                <w:lang w:eastAsia="zh-CN"/>
              </w:rPr>
              <w:t>法制宣传教育，</w:t>
            </w:r>
            <w:r>
              <w:rPr>
                <w:rFonts w:hint="eastAsia"/>
                <w:color w:val="auto"/>
                <w:sz w:val="18"/>
                <w:szCs w:val="18"/>
                <w:highlight w:val="none"/>
              </w:rPr>
              <w:t>排除公共安全隐患</w:t>
            </w:r>
            <w:r>
              <w:rPr>
                <w:rFonts w:hint="eastAsia"/>
                <w:color w:val="auto"/>
                <w:sz w:val="18"/>
                <w:szCs w:val="18"/>
                <w:highlight w:val="none"/>
                <w:lang w:eastAsia="zh-CN"/>
              </w:rPr>
              <w:t>，</w:t>
            </w:r>
            <w:r>
              <w:rPr>
                <w:rFonts w:hint="eastAsia"/>
                <w:color w:val="auto"/>
                <w:sz w:val="18"/>
                <w:szCs w:val="18"/>
                <w:highlight w:val="none"/>
              </w:rPr>
              <w:t>充分促进相关社会组织作用</w:t>
            </w:r>
            <w:r>
              <w:rPr>
                <w:rFonts w:hint="eastAsia"/>
                <w:color w:val="auto"/>
                <w:sz w:val="18"/>
                <w:szCs w:val="18"/>
                <w:highlight w:val="none"/>
                <w:lang w:val="en-US" w:eastAsia="zh-CN"/>
              </w:rPr>
              <w:t>等</w:t>
            </w:r>
            <w:r>
              <w:rPr>
                <w:rFonts w:hint="eastAsia"/>
                <w:color w:val="auto"/>
                <w:sz w:val="18"/>
                <w:szCs w:val="18"/>
                <w:highlight w:val="none"/>
              </w:rPr>
              <w:t>功能</w:t>
            </w:r>
            <w:r>
              <w:rPr>
                <w:rFonts w:hint="eastAsia"/>
                <w:color w:val="auto"/>
                <w:sz w:val="18"/>
                <w:szCs w:val="18"/>
                <w:highlight w:val="none"/>
                <w:lang w:val="en-US" w:eastAsia="zh-CN"/>
              </w:rPr>
              <w:t>的场所。</w:t>
            </w:r>
          </w:p>
        </w:tc>
      </w:tr>
      <w:tr w14:paraId="0DE47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1" w:type="dxa"/>
            <w:shd w:val="clear" w:color="auto" w:fill="auto"/>
            <w:vAlign w:val="top"/>
          </w:tcPr>
          <w:p w14:paraId="439D8E97">
            <w:pPr>
              <w:pStyle w:val="30"/>
              <w:keepNext w:val="0"/>
              <w:keepLines w:val="0"/>
              <w:pageBreakBefore w:val="0"/>
              <w:widowControl/>
              <w:wordWrap/>
              <w:overflowPunct/>
              <w:topLinePunct w:val="0"/>
              <w:autoSpaceDE w:val="0"/>
              <w:autoSpaceDN w:val="0"/>
              <w:bidi w:val="0"/>
              <w:spacing w:afterAutospacing="0"/>
              <w:ind w:firstLine="0" w:firstLineChars="0"/>
              <w:outlineLvl w:val="9"/>
              <w:rPr>
                <w:rFonts w:hint="eastAsia" w:ascii="宋体" w:hAnsi="Times New Roman" w:eastAsia="宋体" w:cs="宋体"/>
                <w:color w:val="auto"/>
                <w:sz w:val="18"/>
                <w:szCs w:val="18"/>
                <w:highlight w:val="none"/>
                <w:lang w:val="en-US" w:eastAsia="zh-CN" w:bidi="ar-SA"/>
              </w:rPr>
            </w:pPr>
            <w:r>
              <w:rPr>
                <w:rFonts w:hint="eastAsia"/>
                <w:color w:val="auto"/>
                <w:sz w:val="18"/>
                <w:szCs w:val="18"/>
                <w:highlight w:val="none"/>
              </w:rPr>
              <w:t>5</w:t>
            </w:r>
            <w:r>
              <w:rPr>
                <w:color w:val="auto"/>
                <w:sz w:val="18"/>
                <w:szCs w:val="18"/>
                <w:highlight w:val="none"/>
              </w:rPr>
              <w:t>.3.6.3</w:t>
            </w:r>
          </w:p>
        </w:tc>
        <w:tc>
          <w:tcPr>
            <w:tcW w:w="2870" w:type="dxa"/>
            <w:shd w:val="clear" w:color="auto" w:fill="auto"/>
            <w:vAlign w:val="top"/>
          </w:tcPr>
          <w:p w14:paraId="2B227123">
            <w:pPr>
              <w:pStyle w:val="30"/>
              <w:keepNext w:val="0"/>
              <w:keepLines w:val="0"/>
              <w:pageBreakBefore w:val="0"/>
              <w:widowControl/>
              <w:wordWrap/>
              <w:overflowPunct/>
              <w:topLinePunct w:val="0"/>
              <w:autoSpaceDE w:val="0"/>
              <w:autoSpaceDN w:val="0"/>
              <w:bidi w:val="0"/>
              <w:spacing w:afterAutospacing="0"/>
              <w:ind w:firstLine="0" w:firstLineChars="0"/>
              <w:outlineLvl w:val="9"/>
              <w:rPr>
                <w:rFonts w:hint="eastAsia" w:ascii="宋体" w:hAnsi="Times New Roman" w:eastAsia="宋体" w:cs="宋体"/>
                <w:color w:val="auto"/>
                <w:sz w:val="18"/>
                <w:szCs w:val="18"/>
                <w:highlight w:val="none"/>
                <w:lang w:val="en-US" w:eastAsia="zh-CN" w:bidi="ar-SA"/>
              </w:rPr>
            </w:pPr>
            <w:r>
              <w:rPr>
                <w:rFonts w:hint="eastAsia"/>
                <w:color w:val="auto"/>
                <w:sz w:val="18"/>
                <w:szCs w:val="18"/>
                <w:highlight w:val="none"/>
              </w:rPr>
              <w:t>警务室</w:t>
            </w:r>
          </w:p>
        </w:tc>
        <w:tc>
          <w:tcPr>
            <w:tcW w:w="4824" w:type="dxa"/>
            <w:shd w:val="clear" w:color="auto" w:fill="auto"/>
            <w:vAlign w:val="top"/>
          </w:tcPr>
          <w:p w14:paraId="5607227E">
            <w:pPr>
              <w:pStyle w:val="30"/>
              <w:keepNext w:val="0"/>
              <w:keepLines w:val="0"/>
              <w:pageBreakBefore w:val="0"/>
              <w:widowControl/>
              <w:wordWrap/>
              <w:overflowPunct/>
              <w:topLinePunct w:val="0"/>
              <w:autoSpaceDE w:val="0"/>
              <w:autoSpaceDN w:val="0"/>
              <w:bidi w:val="0"/>
              <w:spacing w:afterAutospacing="0"/>
              <w:ind w:firstLine="0" w:firstLineChars="0"/>
              <w:jc w:val="left"/>
              <w:outlineLvl w:val="9"/>
              <w:rPr>
                <w:rFonts w:hint="eastAsia"/>
                <w:color w:val="auto"/>
                <w:sz w:val="18"/>
                <w:szCs w:val="18"/>
                <w:highlight w:val="none"/>
                <w:lang w:val="en-US" w:eastAsia="zh-CN"/>
              </w:rPr>
            </w:pPr>
            <w:r>
              <w:rPr>
                <w:rFonts w:hint="eastAsia"/>
                <w:color w:val="auto"/>
                <w:sz w:val="18"/>
                <w:szCs w:val="18"/>
                <w:highlight w:val="none"/>
              </w:rPr>
              <w:t>警务室是指在</w:t>
            </w:r>
            <w:r>
              <w:rPr>
                <w:rFonts w:hint="eastAsia"/>
                <w:color w:val="auto"/>
                <w:sz w:val="18"/>
                <w:szCs w:val="18"/>
                <w:highlight w:val="none"/>
                <w:lang w:val="en-US" w:eastAsia="zh-CN"/>
              </w:rPr>
              <w:t>农村地区</w:t>
            </w:r>
            <w:r>
              <w:rPr>
                <w:rFonts w:hint="eastAsia"/>
                <w:color w:val="auto"/>
                <w:sz w:val="18"/>
                <w:szCs w:val="18"/>
                <w:highlight w:val="none"/>
              </w:rPr>
              <w:t>设置的，为辖区</w:t>
            </w:r>
            <w:r>
              <w:rPr>
                <w:rFonts w:hint="eastAsia"/>
                <w:color w:val="auto"/>
                <w:sz w:val="18"/>
                <w:szCs w:val="18"/>
                <w:highlight w:val="none"/>
                <w:lang w:val="en-US" w:eastAsia="zh-CN"/>
              </w:rPr>
              <w:t>农村</w:t>
            </w:r>
            <w:r>
              <w:rPr>
                <w:rFonts w:hint="eastAsia"/>
                <w:color w:val="auto"/>
                <w:sz w:val="18"/>
                <w:szCs w:val="18"/>
                <w:highlight w:val="none"/>
              </w:rPr>
              <w:t>居民提供纠纷调解、报警、巡防、治安维护，以及户籍、身份证、居住证咨询和申报等服务功能的场所。</w:t>
            </w:r>
          </w:p>
        </w:tc>
      </w:tr>
      <w:tr w14:paraId="3BB15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1" w:type="dxa"/>
            <w:shd w:val="clear" w:color="auto" w:fill="auto"/>
            <w:vAlign w:val="top"/>
          </w:tcPr>
          <w:p w14:paraId="32282135">
            <w:pPr>
              <w:pStyle w:val="30"/>
              <w:keepNext w:val="0"/>
              <w:keepLines w:val="0"/>
              <w:pageBreakBefore w:val="0"/>
              <w:widowControl/>
              <w:wordWrap/>
              <w:overflowPunct/>
              <w:topLinePunct w:val="0"/>
              <w:autoSpaceDE w:val="0"/>
              <w:autoSpaceDN w:val="0"/>
              <w:bidi w:val="0"/>
              <w:ind w:firstLine="0" w:firstLineChars="0"/>
              <w:rPr>
                <w:rFonts w:hint="eastAsia" w:ascii="宋体" w:hAnsi="宋体" w:eastAsia="宋体" w:cs="宋体"/>
                <w:b/>
                <w:bCs/>
                <w:color w:val="auto"/>
                <w:sz w:val="18"/>
                <w:szCs w:val="18"/>
                <w:highlight w:val="none"/>
                <w:lang w:val="en-US" w:eastAsia="zh-CN" w:bidi="ar-SA"/>
              </w:rPr>
            </w:pPr>
            <w:r>
              <w:rPr>
                <w:rFonts w:hint="eastAsia" w:hAnsi="宋体"/>
                <w:b/>
                <w:bCs/>
                <w:color w:val="auto"/>
                <w:sz w:val="18"/>
                <w:szCs w:val="18"/>
                <w:highlight w:val="none"/>
                <w:lang w:val="en-US" w:eastAsia="zh-CN"/>
              </w:rPr>
              <w:t>5.3.7</w:t>
            </w:r>
          </w:p>
        </w:tc>
        <w:tc>
          <w:tcPr>
            <w:tcW w:w="2870" w:type="dxa"/>
            <w:shd w:val="clear" w:color="auto" w:fill="auto"/>
            <w:vAlign w:val="top"/>
          </w:tcPr>
          <w:p w14:paraId="3B746246">
            <w:pPr>
              <w:pStyle w:val="30"/>
              <w:keepNext w:val="0"/>
              <w:keepLines w:val="0"/>
              <w:pageBreakBefore w:val="0"/>
              <w:widowControl/>
              <w:wordWrap/>
              <w:overflowPunct/>
              <w:topLinePunct w:val="0"/>
              <w:autoSpaceDE w:val="0"/>
              <w:autoSpaceDN w:val="0"/>
              <w:bidi w:val="0"/>
              <w:ind w:firstLine="0" w:firstLineChars="0"/>
              <w:rPr>
                <w:rFonts w:hint="eastAsia" w:ascii="宋体" w:hAnsi="宋体" w:eastAsia="宋体" w:cs="宋体"/>
                <w:b/>
                <w:bCs/>
                <w:color w:val="auto"/>
                <w:sz w:val="18"/>
                <w:szCs w:val="18"/>
                <w:highlight w:val="none"/>
                <w:lang w:val="en-US" w:eastAsia="zh-CN" w:bidi="ar-SA"/>
              </w:rPr>
            </w:pPr>
            <w:r>
              <w:rPr>
                <w:rFonts w:hint="eastAsia" w:hAnsi="宋体"/>
                <w:b/>
                <w:bCs/>
                <w:color w:val="auto"/>
                <w:sz w:val="18"/>
                <w:szCs w:val="18"/>
                <w:highlight w:val="none"/>
                <w:lang w:val="en-US" w:eastAsia="zh-CN"/>
              </w:rPr>
              <w:t>寄递物流设施</w:t>
            </w:r>
          </w:p>
        </w:tc>
        <w:tc>
          <w:tcPr>
            <w:tcW w:w="4824" w:type="dxa"/>
            <w:shd w:val="clear" w:color="auto" w:fill="auto"/>
            <w:vAlign w:val="top"/>
          </w:tcPr>
          <w:p w14:paraId="0CFEC5CA">
            <w:pPr>
              <w:pStyle w:val="30"/>
              <w:keepNext w:val="0"/>
              <w:keepLines w:val="0"/>
              <w:pageBreakBefore w:val="0"/>
              <w:widowControl/>
              <w:wordWrap/>
              <w:overflowPunct/>
              <w:topLinePunct w:val="0"/>
              <w:autoSpaceDE w:val="0"/>
              <w:autoSpaceDN w:val="0"/>
              <w:bidi w:val="0"/>
              <w:ind w:firstLine="0" w:firstLineChars="0"/>
              <w:rPr>
                <w:rFonts w:hint="eastAsia" w:ascii="宋体" w:hAnsi="宋体" w:eastAsia="宋体" w:cs="宋体"/>
                <w:b/>
                <w:bCs/>
                <w:color w:val="auto"/>
                <w:sz w:val="18"/>
                <w:szCs w:val="18"/>
                <w:highlight w:val="none"/>
                <w:lang w:val="en-US" w:eastAsia="zh-CN" w:bidi="ar-SA"/>
              </w:rPr>
            </w:pPr>
            <w:r>
              <w:rPr>
                <w:rFonts w:hint="eastAsia" w:hAnsi="宋体"/>
                <w:b w:val="0"/>
                <w:bCs w:val="0"/>
                <w:color w:val="auto"/>
                <w:sz w:val="18"/>
                <w:szCs w:val="18"/>
                <w:highlight w:val="none"/>
                <w:lang w:val="en-US" w:eastAsia="zh-CN"/>
              </w:rPr>
              <w:t>寄递物流设施是指为支持农村地区寄递物流服务而建设和配备的各类基础服务设施、仓储设施、运输设施、分拣与装卸设施以及信息化设施。</w:t>
            </w:r>
          </w:p>
        </w:tc>
      </w:tr>
      <w:tr w14:paraId="6B393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1" w:type="dxa"/>
            <w:shd w:val="clear" w:color="auto" w:fill="auto"/>
            <w:vAlign w:val="top"/>
          </w:tcPr>
          <w:p w14:paraId="4F27A17F">
            <w:pPr>
              <w:pStyle w:val="30"/>
              <w:keepNext w:val="0"/>
              <w:keepLines w:val="0"/>
              <w:pageBreakBefore w:val="0"/>
              <w:widowControl/>
              <w:wordWrap/>
              <w:overflowPunct/>
              <w:topLinePunct w:val="0"/>
              <w:autoSpaceDE w:val="0"/>
              <w:autoSpaceDN w:val="0"/>
              <w:bidi w:val="0"/>
              <w:spacing w:afterAutospacing="0"/>
              <w:ind w:firstLine="0" w:firstLineChars="0"/>
              <w:outlineLvl w:val="9"/>
              <w:rPr>
                <w:rFonts w:hint="eastAsia" w:ascii="宋体" w:hAnsi="Times New Roman" w:eastAsia="宋体" w:cs="宋体"/>
                <w:b w:val="0"/>
                <w:bCs w:val="0"/>
                <w:color w:val="auto"/>
                <w:sz w:val="18"/>
                <w:szCs w:val="18"/>
                <w:highlight w:val="none"/>
                <w:lang w:val="en-US" w:eastAsia="zh-CN" w:bidi="ar-SA"/>
              </w:rPr>
            </w:pPr>
            <w:r>
              <w:rPr>
                <w:rFonts w:hint="eastAsia"/>
                <w:b w:val="0"/>
                <w:bCs w:val="0"/>
                <w:color w:val="auto"/>
                <w:sz w:val="18"/>
                <w:szCs w:val="18"/>
                <w:highlight w:val="none"/>
              </w:rPr>
              <w:t>5.3.</w:t>
            </w:r>
            <w:r>
              <w:rPr>
                <w:rFonts w:hint="eastAsia"/>
                <w:b w:val="0"/>
                <w:bCs w:val="0"/>
                <w:color w:val="auto"/>
                <w:sz w:val="18"/>
                <w:szCs w:val="18"/>
                <w:highlight w:val="none"/>
                <w:lang w:val="en-US" w:eastAsia="zh-CN"/>
              </w:rPr>
              <w:t>7.1</w:t>
            </w:r>
          </w:p>
        </w:tc>
        <w:tc>
          <w:tcPr>
            <w:tcW w:w="2870" w:type="dxa"/>
            <w:shd w:val="clear" w:color="auto" w:fill="auto"/>
            <w:vAlign w:val="top"/>
          </w:tcPr>
          <w:p w14:paraId="3722672D">
            <w:pPr>
              <w:pStyle w:val="30"/>
              <w:keepNext w:val="0"/>
              <w:keepLines w:val="0"/>
              <w:pageBreakBefore w:val="0"/>
              <w:kinsoku/>
              <w:wordWrap/>
              <w:overflowPunct/>
              <w:topLinePunct w:val="0"/>
              <w:bidi w:val="0"/>
              <w:adjustRightInd/>
              <w:snapToGrid/>
              <w:spacing w:beforeAutospacing="0" w:afterAutospacing="0" w:line="240" w:lineRule="auto"/>
              <w:ind w:right="0" w:rightChars="0" w:firstLine="0" w:firstLineChars="0"/>
              <w:textAlignment w:val="auto"/>
              <w:outlineLvl w:val="9"/>
              <w:rPr>
                <w:rFonts w:hint="eastAsia" w:ascii="宋体" w:hAnsi="Times New Roman" w:eastAsia="宋体" w:cs="宋体"/>
                <w:b w:val="0"/>
                <w:bCs w:val="0"/>
                <w:color w:val="auto"/>
                <w:sz w:val="18"/>
                <w:szCs w:val="18"/>
                <w:highlight w:val="none"/>
                <w:lang w:val="en-US" w:eastAsia="zh-CN" w:bidi="ar-SA"/>
              </w:rPr>
            </w:pPr>
            <w:r>
              <w:rPr>
                <w:rFonts w:hint="eastAsia" w:ascii="宋体" w:hAnsi="Times New Roman" w:eastAsia="宋体" w:cs="宋体"/>
                <w:i w:val="0"/>
                <w:iCs w:val="0"/>
                <w:caps w:val="0"/>
                <w:color w:val="auto"/>
                <w:spacing w:val="0"/>
                <w:sz w:val="18"/>
                <w:szCs w:val="18"/>
                <w:highlight w:val="none"/>
                <w:shd w:val="clear"/>
              </w:rPr>
              <w:t>村级寄递物流综合服务站</w:t>
            </w:r>
          </w:p>
        </w:tc>
        <w:tc>
          <w:tcPr>
            <w:tcW w:w="4824" w:type="dxa"/>
            <w:shd w:val="clear" w:color="auto" w:fill="auto"/>
            <w:vAlign w:val="top"/>
          </w:tcPr>
          <w:p w14:paraId="39D98F63">
            <w:pPr>
              <w:pStyle w:val="30"/>
              <w:keepNext w:val="0"/>
              <w:keepLines w:val="0"/>
              <w:pageBreakBefore w:val="0"/>
              <w:widowControl/>
              <w:wordWrap/>
              <w:overflowPunct/>
              <w:topLinePunct w:val="0"/>
              <w:autoSpaceDE w:val="0"/>
              <w:autoSpaceDN w:val="0"/>
              <w:bidi w:val="0"/>
              <w:ind w:firstLine="0" w:firstLineChars="0"/>
              <w:rPr>
                <w:rFonts w:hint="eastAsia" w:ascii="宋体" w:hAnsi="宋体" w:eastAsia="宋体" w:cs="宋体"/>
                <w:color w:val="auto"/>
                <w:sz w:val="18"/>
                <w:szCs w:val="18"/>
                <w:highlight w:val="none"/>
                <w:lang w:val="en-US" w:eastAsia="zh-CN" w:bidi="ar-SA"/>
              </w:rPr>
            </w:pPr>
            <w:r>
              <w:rPr>
                <w:rFonts w:hint="eastAsia" w:hAnsi="宋体"/>
                <w:color w:val="auto"/>
                <w:sz w:val="18"/>
                <w:szCs w:val="18"/>
                <w:highlight w:val="none"/>
                <w:lang w:val="en-US" w:eastAsia="zh-CN"/>
              </w:rPr>
              <w:t>村级寄递物流综合服务站（村邮站）是指在建制村设立的，供农村邮政普遍服务、快递、供销，电商等综合使用的农村公共设施。</w:t>
            </w:r>
          </w:p>
        </w:tc>
      </w:tr>
      <w:tr w14:paraId="63F21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1" w:type="dxa"/>
            <w:shd w:val="clear" w:color="auto" w:fill="auto"/>
            <w:vAlign w:val="top"/>
          </w:tcPr>
          <w:p w14:paraId="1CC6F23F">
            <w:pPr>
              <w:pStyle w:val="30"/>
              <w:keepNext w:val="0"/>
              <w:keepLines w:val="0"/>
              <w:pageBreakBefore w:val="0"/>
              <w:widowControl/>
              <w:wordWrap/>
              <w:overflowPunct/>
              <w:topLinePunct w:val="0"/>
              <w:autoSpaceDE w:val="0"/>
              <w:autoSpaceDN w:val="0"/>
              <w:bidi w:val="0"/>
              <w:spacing w:afterAutospacing="0"/>
              <w:ind w:firstLine="0" w:firstLineChars="0"/>
              <w:outlineLvl w:val="9"/>
              <w:rPr>
                <w:rFonts w:hint="eastAsia" w:ascii="宋体" w:hAnsi="Times New Roman" w:eastAsia="宋体" w:cs="宋体"/>
                <w:color w:val="auto"/>
                <w:sz w:val="18"/>
                <w:szCs w:val="18"/>
                <w:highlight w:val="none"/>
                <w:lang w:val="en-US" w:eastAsia="zh-CN" w:bidi="ar-SA"/>
              </w:rPr>
            </w:pPr>
            <w:r>
              <w:rPr>
                <w:rFonts w:hint="eastAsia"/>
                <w:color w:val="auto"/>
                <w:sz w:val="18"/>
                <w:szCs w:val="18"/>
                <w:highlight w:val="none"/>
              </w:rPr>
              <w:t>5.3.</w:t>
            </w:r>
            <w:r>
              <w:rPr>
                <w:rFonts w:hint="eastAsia"/>
                <w:color w:val="auto"/>
                <w:sz w:val="18"/>
                <w:szCs w:val="18"/>
                <w:highlight w:val="none"/>
                <w:lang w:val="en-US" w:eastAsia="zh-CN"/>
              </w:rPr>
              <w:t>7.2</w:t>
            </w:r>
          </w:p>
        </w:tc>
        <w:tc>
          <w:tcPr>
            <w:tcW w:w="2870" w:type="dxa"/>
            <w:shd w:val="clear" w:color="auto" w:fill="auto"/>
            <w:vAlign w:val="top"/>
          </w:tcPr>
          <w:p w14:paraId="4D57E0D4">
            <w:pPr>
              <w:pStyle w:val="30"/>
              <w:keepNext w:val="0"/>
              <w:keepLines w:val="0"/>
              <w:pageBreakBefore w:val="0"/>
              <w:kinsoku/>
              <w:wordWrap/>
              <w:overflowPunct/>
              <w:topLinePunct w:val="0"/>
              <w:bidi w:val="0"/>
              <w:adjustRightInd/>
              <w:snapToGrid/>
              <w:spacing w:beforeAutospacing="0" w:afterAutospacing="0" w:line="240" w:lineRule="auto"/>
              <w:ind w:right="0" w:rightChars="0" w:firstLine="0" w:firstLineChars="0"/>
              <w:textAlignment w:val="auto"/>
              <w:outlineLvl w:val="9"/>
              <w:rPr>
                <w:rFonts w:hint="eastAsia" w:ascii="宋体" w:hAnsi="Times New Roman" w:eastAsia="宋体" w:cs="宋体"/>
                <w:b w:val="0"/>
                <w:bCs w:val="0"/>
                <w:color w:val="auto"/>
                <w:sz w:val="18"/>
                <w:szCs w:val="18"/>
                <w:highlight w:val="none"/>
                <w:lang w:val="en-US" w:eastAsia="zh-CN" w:bidi="ar-SA"/>
              </w:rPr>
            </w:pPr>
            <w:r>
              <w:rPr>
                <w:rFonts w:hint="eastAsia" w:hAnsi="Times New Roman" w:cs="宋体"/>
                <w:b w:val="0"/>
                <w:bCs w:val="0"/>
                <w:color w:val="auto"/>
                <w:sz w:val="18"/>
                <w:szCs w:val="18"/>
                <w:highlight w:val="none"/>
                <w:lang w:val="en-US" w:eastAsia="zh-CN"/>
              </w:rPr>
              <w:t>快递柜</w:t>
            </w:r>
          </w:p>
        </w:tc>
        <w:tc>
          <w:tcPr>
            <w:tcW w:w="4824" w:type="dxa"/>
            <w:shd w:val="clear" w:color="auto" w:fill="auto"/>
            <w:vAlign w:val="top"/>
          </w:tcPr>
          <w:p w14:paraId="1B37760B">
            <w:pPr>
              <w:pStyle w:val="30"/>
              <w:keepNext w:val="0"/>
              <w:keepLines w:val="0"/>
              <w:pageBreakBefore w:val="0"/>
              <w:widowControl/>
              <w:wordWrap/>
              <w:overflowPunct/>
              <w:topLinePunct w:val="0"/>
              <w:autoSpaceDE w:val="0"/>
              <w:autoSpaceDN w:val="0"/>
              <w:bidi w:val="0"/>
              <w:ind w:firstLine="0" w:firstLineChars="0"/>
              <w:rPr>
                <w:rFonts w:hint="eastAsia" w:ascii="宋体" w:hAnsi="宋体" w:eastAsia="宋体" w:cs="宋体"/>
                <w:b w:val="0"/>
                <w:bCs w:val="0"/>
                <w:color w:val="auto"/>
                <w:sz w:val="18"/>
                <w:szCs w:val="18"/>
                <w:highlight w:val="none"/>
                <w:lang w:val="en-US" w:eastAsia="zh-CN" w:bidi="ar-SA"/>
              </w:rPr>
            </w:pPr>
            <w:r>
              <w:rPr>
                <w:rFonts w:hint="eastAsia" w:hAnsi="宋体"/>
                <w:b w:val="0"/>
                <w:bCs w:val="0"/>
                <w:color w:val="auto"/>
                <w:sz w:val="18"/>
                <w:szCs w:val="18"/>
                <w:highlight w:val="none"/>
                <w:lang w:val="en-US" w:eastAsia="zh-CN"/>
              </w:rPr>
              <w:t>快递柜是指智能快件箱，是设立在农村地区公共场合、可供寄递企业投递和用户提取快件等物品的自助服务设备。</w:t>
            </w:r>
          </w:p>
        </w:tc>
      </w:tr>
      <w:tr w14:paraId="6E51A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1" w:type="dxa"/>
            <w:shd w:val="clear" w:color="auto" w:fill="auto"/>
            <w:vAlign w:val="top"/>
          </w:tcPr>
          <w:p w14:paraId="5330851E">
            <w:pPr>
              <w:pStyle w:val="30"/>
              <w:keepNext w:val="0"/>
              <w:keepLines w:val="0"/>
              <w:pageBreakBefore w:val="0"/>
              <w:widowControl/>
              <w:wordWrap/>
              <w:overflowPunct/>
              <w:topLinePunct w:val="0"/>
              <w:autoSpaceDE w:val="0"/>
              <w:autoSpaceDN w:val="0"/>
              <w:bidi w:val="0"/>
              <w:ind w:firstLine="0" w:firstLineChars="0"/>
              <w:rPr>
                <w:rFonts w:hint="eastAsia" w:ascii="宋体" w:hAnsi="宋体" w:eastAsia="宋体" w:cs="宋体"/>
                <w:b/>
                <w:bCs/>
                <w:color w:val="auto"/>
                <w:sz w:val="18"/>
                <w:szCs w:val="18"/>
                <w:highlight w:val="none"/>
                <w:lang w:val="en-US" w:eastAsia="zh-CN" w:bidi="ar-SA"/>
              </w:rPr>
            </w:pPr>
            <w:r>
              <w:rPr>
                <w:rFonts w:hint="eastAsia" w:hAnsi="宋体" w:cs="宋体"/>
                <w:b/>
                <w:bCs/>
                <w:color w:val="auto"/>
                <w:sz w:val="18"/>
                <w:szCs w:val="18"/>
                <w:highlight w:val="none"/>
                <w:lang w:val="en-US" w:eastAsia="zh-CN" w:bidi="ar-SA"/>
              </w:rPr>
              <w:t>5.3.8</w:t>
            </w:r>
          </w:p>
        </w:tc>
        <w:tc>
          <w:tcPr>
            <w:tcW w:w="2870" w:type="dxa"/>
            <w:shd w:val="clear" w:color="auto" w:fill="auto"/>
            <w:vAlign w:val="top"/>
          </w:tcPr>
          <w:p w14:paraId="66258258">
            <w:pPr>
              <w:pStyle w:val="30"/>
              <w:keepNext w:val="0"/>
              <w:keepLines w:val="0"/>
              <w:pageBreakBefore w:val="0"/>
              <w:widowControl/>
              <w:wordWrap/>
              <w:overflowPunct/>
              <w:topLinePunct w:val="0"/>
              <w:autoSpaceDE w:val="0"/>
              <w:autoSpaceDN w:val="0"/>
              <w:bidi w:val="0"/>
              <w:ind w:firstLine="0" w:firstLineChars="0"/>
              <w:outlineLvl w:val="9"/>
              <w:rPr>
                <w:rFonts w:hint="eastAsia" w:ascii="宋体" w:hAnsi="Times New Roman" w:eastAsia="宋体" w:cs="宋体"/>
                <w:b/>
                <w:bCs/>
                <w:color w:val="auto"/>
                <w:sz w:val="18"/>
                <w:szCs w:val="18"/>
                <w:highlight w:val="none"/>
                <w:lang w:val="en-US" w:eastAsia="zh-CN" w:bidi="ar-SA"/>
              </w:rPr>
            </w:pPr>
            <w:r>
              <w:rPr>
                <w:rFonts w:hint="eastAsia" w:hAnsi="Times New Roman"/>
                <w:b/>
                <w:bCs/>
                <w:color w:val="auto"/>
                <w:sz w:val="18"/>
                <w:szCs w:val="18"/>
                <w:highlight w:val="none"/>
              </w:rPr>
              <w:t>客运班车停靠站</w:t>
            </w:r>
          </w:p>
        </w:tc>
        <w:tc>
          <w:tcPr>
            <w:tcW w:w="4824" w:type="dxa"/>
            <w:shd w:val="clear" w:color="auto" w:fill="auto"/>
            <w:vAlign w:val="top"/>
          </w:tcPr>
          <w:p w14:paraId="24ADBA2B">
            <w:pPr>
              <w:pStyle w:val="30"/>
              <w:keepNext w:val="0"/>
              <w:keepLines w:val="0"/>
              <w:pageBreakBefore w:val="0"/>
              <w:widowControl/>
              <w:wordWrap/>
              <w:overflowPunct/>
              <w:topLinePunct w:val="0"/>
              <w:autoSpaceDE w:val="0"/>
              <w:autoSpaceDN w:val="0"/>
              <w:bidi w:val="0"/>
              <w:ind w:firstLine="0" w:firstLineChars="0"/>
              <w:rPr>
                <w:rFonts w:hint="eastAsia" w:ascii="宋体" w:hAnsi="宋体" w:eastAsia="宋体" w:cs="宋体"/>
                <w:color w:val="auto"/>
                <w:sz w:val="18"/>
                <w:szCs w:val="18"/>
                <w:highlight w:val="none"/>
                <w:lang w:val="en-US" w:eastAsia="zh-CN" w:bidi="ar-SA"/>
              </w:rPr>
            </w:pPr>
            <w:r>
              <w:rPr>
                <w:rFonts w:hint="eastAsia" w:hAnsi="宋体"/>
                <w:color w:val="auto"/>
                <w:sz w:val="18"/>
                <w:szCs w:val="18"/>
                <w:highlight w:val="none"/>
              </w:rPr>
              <w:t>客运班车停靠站是指在农村的村口或者其他交通密集区域，结合错车道和观景台等农村公路设施，根据实际需求提供乘车台、雨棚、石凳等条件的设施。</w:t>
            </w:r>
          </w:p>
        </w:tc>
      </w:tr>
      <w:tr w14:paraId="77A63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1" w:type="dxa"/>
            <w:shd w:val="clear" w:color="auto" w:fill="auto"/>
            <w:vAlign w:val="top"/>
          </w:tcPr>
          <w:p w14:paraId="4A5A6EED">
            <w:pPr>
              <w:pStyle w:val="30"/>
              <w:keepNext w:val="0"/>
              <w:keepLines w:val="0"/>
              <w:pageBreakBefore w:val="0"/>
              <w:widowControl/>
              <w:wordWrap/>
              <w:overflowPunct/>
              <w:topLinePunct w:val="0"/>
              <w:autoSpaceDE w:val="0"/>
              <w:autoSpaceDN w:val="0"/>
              <w:bidi w:val="0"/>
              <w:ind w:firstLine="0" w:firstLineChars="0"/>
              <w:rPr>
                <w:rFonts w:hint="eastAsia" w:ascii="宋体" w:hAnsi="宋体" w:eastAsia="宋体" w:cs="宋体"/>
                <w:b/>
                <w:bCs/>
                <w:color w:val="auto"/>
                <w:sz w:val="18"/>
                <w:szCs w:val="18"/>
                <w:highlight w:val="none"/>
                <w:lang w:val="en-US" w:eastAsia="zh-CN" w:bidi="ar-SA"/>
              </w:rPr>
            </w:pPr>
            <w:r>
              <w:rPr>
                <w:rFonts w:hint="eastAsia" w:hAnsi="宋体" w:cs="宋体"/>
                <w:b/>
                <w:bCs/>
                <w:color w:val="auto"/>
                <w:sz w:val="18"/>
                <w:szCs w:val="18"/>
                <w:highlight w:val="none"/>
                <w:lang w:val="en-US" w:eastAsia="zh-CN" w:bidi="ar-SA"/>
              </w:rPr>
              <w:t>5.3.9</w:t>
            </w:r>
          </w:p>
        </w:tc>
        <w:tc>
          <w:tcPr>
            <w:tcW w:w="2870" w:type="dxa"/>
            <w:shd w:val="clear" w:color="auto" w:fill="auto"/>
            <w:vAlign w:val="top"/>
          </w:tcPr>
          <w:p w14:paraId="44C17FCB">
            <w:pPr>
              <w:pStyle w:val="30"/>
              <w:keepNext w:val="0"/>
              <w:keepLines w:val="0"/>
              <w:pageBreakBefore w:val="0"/>
              <w:widowControl/>
              <w:wordWrap/>
              <w:overflowPunct/>
              <w:topLinePunct w:val="0"/>
              <w:autoSpaceDE w:val="0"/>
              <w:autoSpaceDN w:val="0"/>
              <w:bidi w:val="0"/>
              <w:ind w:firstLine="0" w:firstLineChars="0"/>
              <w:rPr>
                <w:rFonts w:hint="eastAsia" w:ascii="宋体" w:hAnsi="宋体" w:eastAsia="宋体" w:cs="宋体"/>
                <w:b/>
                <w:bCs/>
                <w:color w:val="auto"/>
                <w:sz w:val="18"/>
                <w:szCs w:val="18"/>
                <w:highlight w:val="none"/>
                <w:lang w:val="en-US" w:eastAsia="zh-CN" w:bidi="ar-SA"/>
              </w:rPr>
            </w:pPr>
            <w:r>
              <w:rPr>
                <w:rFonts w:hint="eastAsia" w:hAnsi="宋体"/>
                <w:b/>
                <w:bCs/>
                <w:color w:val="auto"/>
                <w:sz w:val="18"/>
                <w:szCs w:val="18"/>
                <w:highlight w:val="none"/>
              </w:rPr>
              <w:t>服务站</w:t>
            </w:r>
          </w:p>
        </w:tc>
        <w:tc>
          <w:tcPr>
            <w:tcW w:w="4824" w:type="dxa"/>
            <w:shd w:val="clear" w:color="auto" w:fill="auto"/>
            <w:vAlign w:val="top"/>
          </w:tcPr>
          <w:p w14:paraId="01B88CB0">
            <w:pPr>
              <w:pStyle w:val="30"/>
              <w:keepNext w:val="0"/>
              <w:keepLines w:val="0"/>
              <w:pageBreakBefore w:val="0"/>
              <w:widowControl/>
              <w:wordWrap/>
              <w:overflowPunct/>
              <w:topLinePunct w:val="0"/>
              <w:autoSpaceDE w:val="0"/>
              <w:autoSpaceDN w:val="0"/>
              <w:bidi w:val="0"/>
              <w:ind w:firstLine="0" w:firstLineChars="0"/>
              <w:rPr>
                <w:rFonts w:hint="eastAsia" w:ascii="宋体" w:hAnsi="宋体" w:eastAsia="宋体" w:cs="宋体"/>
                <w:color w:val="auto"/>
                <w:sz w:val="18"/>
                <w:szCs w:val="18"/>
                <w:highlight w:val="none"/>
                <w:lang w:val="en-US" w:eastAsia="zh-CN" w:bidi="ar-SA"/>
              </w:rPr>
            </w:pPr>
            <w:r>
              <w:rPr>
                <w:rFonts w:hint="eastAsia" w:hAnsi="宋体"/>
                <w:color w:val="auto"/>
                <w:sz w:val="18"/>
                <w:szCs w:val="18"/>
                <w:highlight w:val="none"/>
              </w:rPr>
              <w:t>服务站是指在流量较大的农村公路上，根据实际需求，设置在路侧为过往车辆行人休息、如厕、饮食等服务的设施。</w:t>
            </w:r>
          </w:p>
        </w:tc>
      </w:tr>
    </w:tbl>
    <w:p w14:paraId="120CBD53">
      <w:pPr>
        <w:pStyle w:val="39"/>
        <w:spacing w:before="124" w:after="156"/>
        <w:rPr>
          <w:rFonts w:hint="eastAsia"/>
          <w:color w:val="auto"/>
          <w:spacing w:val="105"/>
          <w:highlight w:val="none"/>
        </w:rPr>
        <w:sectPr>
          <w:footerReference r:id="rId11" w:type="default"/>
          <w:pgSz w:w="11906" w:h="16838"/>
          <w:pgMar w:top="1440" w:right="1474" w:bottom="1440" w:left="1803" w:header="851" w:footer="992" w:gutter="0"/>
          <w:pgNumType w:fmt="decimal" w:start="3"/>
          <w:cols w:space="0" w:num="1"/>
          <w:docGrid w:type="lines" w:linePitch="312" w:charSpace="0"/>
        </w:sectPr>
      </w:pPr>
    </w:p>
    <w:p w14:paraId="72C622BD">
      <w:pPr>
        <w:pStyle w:val="39"/>
        <w:spacing w:before="124" w:after="156"/>
        <w:rPr>
          <w:rFonts w:hint="eastAsia"/>
          <w:color w:val="auto"/>
          <w:highlight w:val="none"/>
        </w:rPr>
      </w:pPr>
      <w:bookmarkStart w:id="29" w:name="_Toc32502"/>
      <w:r>
        <w:rPr>
          <w:rFonts w:hint="eastAsia"/>
          <w:color w:val="auto"/>
          <w:spacing w:val="105"/>
          <w:highlight w:val="none"/>
        </w:rPr>
        <w:t>参考文</w:t>
      </w:r>
      <w:r>
        <w:rPr>
          <w:rFonts w:hint="eastAsia"/>
          <w:color w:val="auto"/>
          <w:highlight w:val="none"/>
        </w:rPr>
        <w:t>献</w:t>
      </w:r>
      <w:bookmarkEnd w:id="29"/>
    </w:p>
    <w:p w14:paraId="5A51E777">
      <w:pPr>
        <w:keepLines w:val="0"/>
        <w:wordWrap/>
        <w:topLinePunct w:val="0"/>
        <w:bidi w:val="0"/>
        <w:spacing w:beforeAutospacing="0" w:afterAutospacing="0" w:line="400" w:lineRule="exact"/>
        <w:ind w:right="0" w:firstLine="0" w:firstLineChars="0"/>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 xml:space="preserve">[1]  </w:t>
      </w:r>
      <w:r>
        <w:rPr>
          <w:rFonts w:hint="eastAsia" w:ascii="宋体" w:hAnsi="宋体" w:eastAsia="宋体" w:cs="宋体"/>
          <w:color w:val="auto"/>
          <w:kern w:val="0"/>
          <w:szCs w:val="21"/>
          <w:highlight w:val="none"/>
          <w:lang w:val="en-US" w:eastAsia="zh-CN"/>
        </w:rPr>
        <w:t>《中共中央 国务院关于全面推进乡村振兴加快农业农村现代化的意见》</w:t>
      </w:r>
    </w:p>
    <w:p w14:paraId="63FF8EBB">
      <w:pPr>
        <w:keepLines w:val="0"/>
        <w:wordWrap/>
        <w:topLinePunct w:val="0"/>
        <w:bidi w:val="0"/>
        <w:spacing w:beforeAutospacing="0" w:afterAutospacing="0" w:line="400" w:lineRule="exact"/>
        <w:ind w:right="0" w:firstLine="0" w:firstLineChars="0"/>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lang w:val="en-US" w:eastAsia="zh-CN"/>
        </w:rPr>
        <w:t>《关于做好2023年全面推进乡村振兴重点工作的意见》</w:t>
      </w:r>
    </w:p>
    <w:p w14:paraId="6D6A8E3D">
      <w:pPr>
        <w:keepLines w:val="0"/>
        <w:wordWrap/>
        <w:topLinePunct w:val="0"/>
        <w:bidi w:val="0"/>
        <w:spacing w:beforeAutospacing="0" w:afterAutospacing="0" w:line="400" w:lineRule="exact"/>
        <w:ind w:right="0" w:firstLine="0" w:firstLineChars="0"/>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lang w:val="en-US" w:eastAsia="zh-CN"/>
        </w:rPr>
        <w:t>《关于做好2022年全面推进乡村振兴重点工作的意见》</w:t>
      </w:r>
    </w:p>
    <w:p w14:paraId="3B3C9767">
      <w:pPr>
        <w:keepLines w:val="0"/>
        <w:wordWrap/>
        <w:topLinePunct w:val="0"/>
        <w:bidi w:val="0"/>
        <w:spacing w:beforeAutospacing="0" w:afterAutospacing="0" w:line="400" w:lineRule="exact"/>
        <w:ind w:right="0" w:firstLine="0" w:firstLineChars="0"/>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lang w:val="en-US" w:eastAsia="zh-CN"/>
        </w:rPr>
        <w:t>《乡村振兴战略规划（2018—2022年）》</w:t>
      </w:r>
    </w:p>
    <w:p w14:paraId="0C06CD87">
      <w:pPr>
        <w:keepLines w:val="0"/>
        <w:wordWrap/>
        <w:topLinePunct w:val="0"/>
        <w:bidi w:val="0"/>
        <w:spacing w:beforeAutospacing="0" w:afterAutospacing="0" w:line="400" w:lineRule="exact"/>
        <w:ind w:right="0" w:firstLine="0" w:firstLineChars="0"/>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lang w:val="en-US" w:eastAsia="zh-CN"/>
        </w:rPr>
        <w:t>《乡村建设行动实施方案》</w:t>
      </w:r>
    </w:p>
    <w:p w14:paraId="660E1E82">
      <w:pPr>
        <w:keepLines w:val="0"/>
        <w:wordWrap/>
        <w:topLinePunct w:val="0"/>
        <w:bidi w:val="0"/>
        <w:spacing w:beforeAutospacing="0" w:afterAutospacing="0" w:line="400" w:lineRule="exact"/>
        <w:ind w:right="0" w:firstLine="0" w:firstLineChars="0"/>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6</w:t>
      </w:r>
      <w:r>
        <w:rPr>
          <w:rFonts w:hint="eastAsia"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lang w:val="en-US" w:eastAsia="zh-CN"/>
        </w:rPr>
        <w:t>《农村人居环境整治提升五年行动方案（2021－2025年）》</w:t>
      </w:r>
    </w:p>
    <w:p w14:paraId="6BE96926">
      <w:pPr>
        <w:keepLines w:val="0"/>
        <w:wordWrap/>
        <w:topLinePunct w:val="0"/>
        <w:bidi w:val="0"/>
        <w:spacing w:beforeAutospacing="0" w:afterAutospacing="0" w:line="400" w:lineRule="exact"/>
        <w:ind w:right="0" w:firstLine="0" w:firstLineChars="0"/>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7</w:t>
      </w:r>
      <w:r>
        <w:rPr>
          <w:rFonts w:hint="eastAsia"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lang w:val="en-US" w:eastAsia="zh-CN"/>
        </w:rPr>
        <w:t>《农村公路建设管理办法》2018年</w:t>
      </w:r>
    </w:p>
    <w:p w14:paraId="3B0D67A4">
      <w:pPr>
        <w:keepLines w:val="0"/>
        <w:wordWrap/>
        <w:topLinePunct w:val="0"/>
        <w:bidi w:val="0"/>
        <w:spacing w:beforeAutospacing="0" w:afterAutospacing="0" w:line="400" w:lineRule="exact"/>
        <w:ind w:right="0" w:firstLine="0" w:firstLineChars="0"/>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8</w:t>
      </w:r>
      <w:r>
        <w:rPr>
          <w:rFonts w:hint="eastAsia"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lang w:val="en-US" w:eastAsia="zh-CN"/>
        </w:rPr>
        <w:t>《</w:t>
      </w:r>
      <w:r>
        <w:rPr>
          <w:rFonts w:hint="eastAsia" w:ascii="宋体" w:hAnsi="宋体" w:cs="宋体"/>
          <w:color w:val="auto"/>
          <w:kern w:val="0"/>
          <w:szCs w:val="21"/>
          <w:highlight w:val="none"/>
          <w:lang w:val="en-US" w:eastAsia="zh-CN"/>
        </w:rPr>
        <w:t>中华人民共和国邮政法</w:t>
      </w:r>
      <w:r>
        <w:rPr>
          <w:rFonts w:hint="eastAsia" w:ascii="宋体" w:hAnsi="宋体" w:eastAsia="宋体" w:cs="宋体"/>
          <w:color w:val="auto"/>
          <w:kern w:val="0"/>
          <w:szCs w:val="21"/>
          <w:highlight w:val="none"/>
          <w:lang w:val="en-US" w:eastAsia="zh-CN"/>
        </w:rPr>
        <w:t>》</w:t>
      </w:r>
    </w:p>
    <w:p w14:paraId="1A44F79C">
      <w:pPr>
        <w:keepLines w:val="0"/>
        <w:wordWrap/>
        <w:topLinePunct w:val="0"/>
        <w:bidi w:val="0"/>
        <w:spacing w:beforeAutospacing="0" w:afterAutospacing="0" w:line="400" w:lineRule="exact"/>
        <w:ind w:right="0" w:firstLine="0" w:firstLineChars="0"/>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9</w:t>
      </w:r>
      <w:r>
        <w:rPr>
          <w:rFonts w:hint="eastAsia"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lang w:val="en-US" w:eastAsia="zh-CN"/>
        </w:rPr>
        <w:t>《数字乡村建设指南1.0》</w:t>
      </w:r>
    </w:p>
    <w:p w14:paraId="28F151AA">
      <w:pPr>
        <w:keepLines w:val="0"/>
        <w:wordWrap/>
        <w:topLinePunct w:val="0"/>
        <w:bidi w:val="0"/>
        <w:spacing w:beforeAutospacing="0" w:afterAutospacing="0" w:line="400" w:lineRule="exact"/>
        <w:ind w:right="0" w:firstLine="0" w:firstLineChars="0"/>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10</w:t>
      </w:r>
      <w:r>
        <w:rPr>
          <w:rFonts w:hint="eastAsia"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lang w:val="en-US" w:eastAsia="zh-CN"/>
        </w:rPr>
        <w:t>《中国数字乡村发展报告（2022年）》</w:t>
      </w:r>
    </w:p>
    <w:p w14:paraId="74FE04E0">
      <w:pPr>
        <w:keepLines w:val="0"/>
        <w:wordWrap/>
        <w:topLinePunct w:val="0"/>
        <w:bidi w:val="0"/>
        <w:spacing w:beforeAutospacing="0" w:afterAutospacing="0" w:line="400" w:lineRule="exact"/>
        <w:ind w:right="0" w:firstLine="0" w:firstLineChars="0"/>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[1</w:t>
      </w:r>
      <w:r>
        <w:rPr>
          <w:rFonts w:hint="eastAsia" w:ascii="宋体" w:hAnsi="宋体" w:eastAsia="宋体" w:cs="宋体"/>
          <w:color w:val="auto"/>
          <w:kern w:val="0"/>
          <w:szCs w:val="21"/>
          <w:highlight w:val="none"/>
          <w:lang w:val="en-US" w:eastAsia="zh-CN"/>
        </w:rPr>
        <w:t>1</w:t>
      </w:r>
      <w:r>
        <w:rPr>
          <w:rFonts w:hint="eastAsia"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lang w:val="en-US" w:eastAsia="zh-CN"/>
        </w:rPr>
        <w:t>《“十四五”国家综合防灾减灾规划》</w:t>
      </w:r>
    </w:p>
    <w:p w14:paraId="6E29FB05">
      <w:pPr>
        <w:keepLines w:val="0"/>
        <w:wordWrap/>
        <w:topLinePunct w:val="0"/>
        <w:bidi w:val="0"/>
        <w:spacing w:beforeAutospacing="0" w:afterAutospacing="0" w:line="400" w:lineRule="exact"/>
        <w:ind w:right="0" w:firstLine="0" w:firstLineChars="0"/>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[1</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lang w:val="en-US" w:eastAsia="zh-CN"/>
        </w:rPr>
        <w:t>《“十四五”现代物流发展规划》</w:t>
      </w:r>
    </w:p>
    <w:p w14:paraId="2786E514">
      <w:pPr>
        <w:keepLines w:val="0"/>
        <w:wordWrap/>
        <w:topLinePunct w:val="0"/>
        <w:bidi w:val="0"/>
        <w:spacing w:beforeAutospacing="0" w:afterAutospacing="0" w:line="400" w:lineRule="exact"/>
        <w:ind w:right="0" w:firstLine="0" w:firstLineChars="0"/>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[1</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lang w:val="en-US" w:eastAsia="zh-CN"/>
        </w:rPr>
        <w:t>《关于加快农村寄递物流体系建设的意见》</w:t>
      </w:r>
    </w:p>
    <w:p w14:paraId="69174DAD">
      <w:pPr>
        <w:keepLines w:val="0"/>
        <w:wordWrap/>
        <w:topLinePunct w:val="0"/>
        <w:bidi w:val="0"/>
        <w:spacing w:beforeAutospacing="0" w:afterAutospacing="0" w:line="400" w:lineRule="exact"/>
        <w:ind w:right="0" w:firstLine="0" w:firstLineChars="0"/>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[1</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lang w:val="en-US" w:eastAsia="zh-CN"/>
        </w:rPr>
        <w:t>《国务院办公厅关于推进养老服务发展的意见》</w:t>
      </w:r>
    </w:p>
    <w:p w14:paraId="0A30D928">
      <w:pPr>
        <w:keepLines w:val="0"/>
        <w:wordWrap/>
        <w:topLinePunct w:val="0"/>
        <w:bidi w:val="0"/>
        <w:spacing w:beforeAutospacing="0" w:afterAutospacing="0" w:line="400" w:lineRule="exact"/>
        <w:ind w:right="0" w:firstLine="0" w:firstLineChars="0"/>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[1</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lang w:val="en-US" w:eastAsia="zh-CN"/>
        </w:rPr>
        <w:t>《养老机构管理办法》</w:t>
      </w:r>
    </w:p>
    <w:p w14:paraId="44B6F01E">
      <w:pPr>
        <w:keepLines w:val="0"/>
        <w:wordWrap/>
        <w:topLinePunct w:val="0"/>
        <w:bidi w:val="0"/>
        <w:spacing w:beforeAutospacing="0" w:afterAutospacing="0" w:line="400" w:lineRule="exact"/>
        <w:ind w:right="0" w:firstLine="0" w:firstLineChars="0"/>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[1</w:t>
      </w:r>
      <w:r>
        <w:rPr>
          <w:rFonts w:hint="eastAsia" w:ascii="宋体" w:hAnsi="宋体" w:eastAsia="宋体" w:cs="宋体"/>
          <w:color w:val="auto"/>
          <w:kern w:val="0"/>
          <w:szCs w:val="21"/>
          <w:highlight w:val="none"/>
          <w:lang w:val="en-US" w:eastAsia="zh-CN"/>
        </w:rPr>
        <w:t>6</w:t>
      </w:r>
      <w:r>
        <w:rPr>
          <w:rFonts w:hint="eastAsia"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lang w:val="en-US" w:eastAsia="zh-CN"/>
        </w:rPr>
        <w:t>《农家书屋工程建设管理暂行办法》</w:t>
      </w:r>
    </w:p>
    <w:p w14:paraId="0386F2A0">
      <w:pPr>
        <w:keepLines w:val="0"/>
        <w:wordWrap/>
        <w:topLinePunct w:val="0"/>
        <w:bidi w:val="0"/>
        <w:spacing w:beforeAutospacing="0" w:afterAutospacing="0" w:line="400" w:lineRule="exact"/>
        <w:ind w:right="0" w:firstLine="0" w:firstLineChars="0"/>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[1</w:t>
      </w:r>
      <w:r>
        <w:rPr>
          <w:rFonts w:hint="eastAsia" w:ascii="宋体" w:hAnsi="宋体" w:eastAsia="宋体" w:cs="宋体"/>
          <w:color w:val="auto"/>
          <w:kern w:val="0"/>
          <w:szCs w:val="21"/>
          <w:highlight w:val="none"/>
          <w:lang w:val="en-US" w:eastAsia="zh-CN"/>
        </w:rPr>
        <w:t>7</w:t>
      </w:r>
      <w:r>
        <w:rPr>
          <w:rFonts w:hint="eastAsia"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lang w:val="en-US" w:eastAsia="zh-CN"/>
        </w:rPr>
        <w:t>《广播电视基础设施自然灾害灾后恢复重建指导意见》</w:t>
      </w:r>
    </w:p>
    <w:p w14:paraId="42CE2C32">
      <w:pPr>
        <w:keepLines w:val="0"/>
        <w:wordWrap/>
        <w:topLinePunct w:val="0"/>
        <w:bidi w:val="0"/>
        <w:spacing w:beforeAutospacing="0" w:afterAutospacing="0" w:line="400" w:lineRule="exact"/>
        <w:ind w:right="0" w:firstLine="0" w:firstLineChars="0"/>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[1</w:t>
      </w:r>
      <w:r>
        <w:rPr>
          <w:rFonts w:hint="eastAsia" w:ascii="宋体" w:hAnsi="宋体" w:eastAsia="宋体" w:cs="宋体"/>
          <w:color w:val="auto"/>
          <w:kern w:val="0"/>
          <w:szCs w:val="21"/>
          <w:highlight w:val="none"/>
          <w:lang w:val="en-US" w:eastAsia="zh-CN"/>
        </w:rPr>
        <w:t>8</w:t>
      </w:r>
      <w:r>
        <w:rPr>
          <w:rFonts w:hint="eastAsia"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lang w:val="en-US" w:eastAsia="zh-CN"/>
        </w:rPr>
        <w:t>《村卫生室管理办法（试行）》</w:t>
      </w:r>
    </w:p>
    <w:p w14:paraId="212089BF">
      <w:pPr>
        <w:keepLines w:val="0"/>
        <w:wordWrap/>
        <w:topLinePunct w:val="0"/>
        <w:bidi w:val="0"/>
        <w:spacing w:beforeAutospacing="0" w:afterAutospacing="0" w:line="400" w:lineRule="exact"/>
        <w:ind w:right="0" w:firstLine="0" w:firstLineChars="0"/>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[1</w:t>
      </w:r>
      <w:r>
        <w:rPr>
          <w:rFonts w:hint="eastAsia" w:ascii="宋体" w:hAnsi="宋体" w:eastAsia="宋体" w:cs="宋体"/>
          <w:color w:val="auto"/>
          <w:kern w:val="0"/>
          <w:szCs w:val="21"/>
          <w:highlight w:val="none"/>
          <w:lang w:val="en-US" w:eastAsia="zh-CN"/>
        </w:rPr>
        <w:t>9</w:t>
      </w:r>
      <w:r>
        <w:rPr>
          <w:rFonts w:hint="eastAsia"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lang w:val="en-US" w:eastAsia="zh-CN"/>
        </w:rPr>
        <w:t>国家发展改革委 国家能源局 国家乡村振兴局关于实施农村电网巩固提升工程的指导意见</w:t>
      </w:r>
    </w:p>
    <w:p w14:paraId="61DD396F">
      <w:pPr>
        <w:keepLines w:val="0"/>
        <w:wordWrap/>
        <w:topLinePunct w:val="0"/>
        <w:bidi w:val="0"/>
        <w:spacing w:beforeAutospacing="0" w:afterAutospacing="0" w:line="400" w:lineRule="exact"/>
        <w:ind w:right="0" w:firstLine="0" w:firstLineChars="0"/>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w:t>
      </w:r>
      <w:r>
        <w:rPr>
          <w:rFonts w:hint="eastAsia" w:ascii="宋体" w:hAnsi="宋体" w:cs="宋体"/>
          <w:color w:val="auto"/>
          <w:kern w:val="0"/>
          <w:szCs w:val="21"/>
          <w:highlight w:val="none"/>
          <w:lang w:val="en-US" w:eastAsia="zh-CN"/>
        </w:rPr>
        <w:t>20</w:t>
      </w:r>
      <w:r>
        <w:rPr>
          <w:rFonts w:hint="eastAsia" w:ascii="宋体" w:hAnsi="宋体" w:eastAsia="宋体" w:cs="宋体"/>
          <w:color w:val="auto"/>
          <w:kern w:val="0"/>
          <w:szCs w:val="21"/>
          <w:highlight w:val="none"/>
          <w:lang w:val="en-US" w:eastAsia="zh-CN"/>
        </w:rPr>
        <w:t>]</w:t>
      </w:r>
      <w:r>
        <w:rPr>
          <w:rFonts w:hint="eastAsia" w:ascii="宋体" w:hAnsi="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lang w:val="en-US" w:eastAsia="zh-CN"/>
        </w:rPr>
        <w:t>《公共文化体育设施条例》</w:t>
      </w:r>
    </w:p>
    <w:p w14:paraId="0E457D34">
      <w:pPr>
        <w:keepLines w:val="0"/>
        <w:wordWrap/>
        <w:topLinePunct w:val="0"/>
        <w:bidi w:val="0"/>
        <w:spacing w:beforeAutospacing="0" w:afterAutospacing="0" w:line="400" w:lineRule="exact"/>
        <w:ind w:right="0" w:firstLine="0" w:firstLineChars="0"/>
        <w:jc w:val="left"/>
        <w:rPr>
          <w:rFonts w:hint="eastAsia" w:ascii="宋体" w:hAnsi="宋体" w:eastAsia="宋体" w:cs="宋体"/>
          <w:i w:val="0"/>
          <w:iCs w:val="0"/>
          <w:caps w:val="0"/>
          <w:color w:val="auto"/>
          <w:spacing w:val="0"/>
          <w:sz w:val="21"/>
          <w:szCs w:val="21"/>
          <w:highlight w:val="none"/>
          <w:shd w:val="clear"/>
        </w:rPr>
      </w:pPr>
      <w:r>
        <w:rPr>
          <w:rFonts w:hint="eastAsia" w:ascii="宋体" w:hAnsi="宋体" w:eastAsia="宋体" w:cs="宋体"/>
          <w:color w:val="auto"/>
          <w:kern w:val="0"/>
          <w:szCs w:val="21"/>
          <w:highlight w:val="none"/>
          <w:lang w:val="en-US" w:eastAsia="zh-CN"/>
        </w:rPr>
        <w:t>[</w:t>
      </w:r>
      <w:r>
        <w:rPr>
          <w:rFonts w:hint="eastAsia" w:ascii="宋体" w:hAnsi="宋体" w:cs="宋体"/>
          <w:color w:val="auto"/>
          <w:kern w:val="0"/>
          <w:szCs w:val="21"/>
          <w:highlight w:val="none"/>
          <w:lang w:val="en-US" w:eastAsia="zh-CN"/>
        </w:rPr>
        <w:t>21</w:t>
      </w:r>
      <w:r>
        <w:rPr>
          <w:rFonts w:hint="eastAsia" w:ascii="宋体" w:hAnsi="宋体" w:eastAsia="宋体" w:cs="宋体"/>
          <w:color w:val="auto"/>
          <w:kern w:val="0"/>
          <w:szCs w:val="21"/>
          <w:highlight w:val="none"/>
          <w:lang w:val="en-US" w:eastAsia="zh-CN"/>
        </w:rPr>
        <w:t>]</w:t>
      </w:r>
      <w:r>
        <w:rPr>
          <w:rFonts w:hint="eastAsia" w:ascii="宋体" w:hAnsi="宋体" w:cs="宋体"/>
          <w:color w:val="auto"/>
          <w:kern w:val="0"/>
          <w:szCs w:val="21"/>
          <w:highlight w:val="none"/>
          <w:lang w:val="en-US" w:eastAsia="zh-CN"/>
        </w:rPr>
        <w:t xml:space="preserve">  </w:t>
      </w:r>
      <w:r>
        <w:rPr>
          <w:rFonts w:hint="eastAsia" w:ascii="宋体" w:hAnsi="宋体" w:eastAsia="宋体" w:cs="宋体"/>
          <w:i w:val="0"/>
          <w:iCs w:val="0"/>
          <w:caps w:val="0"/>
          <w:color w:val="auto"/>
          <w:spacing w:val="0"/>
          <w:sz w:val="21"/>
          <w:szCs w:val="21"/>
          <w:highlight w:val="none"/>
          <w:shd w:val="clear"/>
        </w:rPr>
        <w:t>《农村饮水安全工程建设管理办法》</w:t>
      </w:r>
    </w:p>
    <w:p w14:paraId="196D4ABE">
      <w:pPr>
        <w:keepLines w:val="0"/>
        <w:wordWrap/>
        <w:topLinePunct w:val="0"/>
        <w:bidi w:val="0"/>
        <w:spacing w:beforeAutospacing="0" w:afterAutospacing="0" w:line="400" w:lineRule="exact"/>
        <w:ind w:right="0" w:firstLine="0" w:firstLineChars="0"/>
        <w:jc w:val="left"/>
        <w:rPr>
          <w:rFonts w:hint="eastAsia" w:ascii="宋体" w:hAnsi="宋体" w:eastAsia="宋体" w:cs="宋体"/>
          <w:i w:val="0"/>
          <w:iCs w:val="0"/>
          <w:caps w:val="0"/>
          <w:color w:val="auto"/>
          <w:spacing w:val="0"/>
          <w:sz w:val="21"/>
          <w:szCs w:val="21"/>
          <w:highlight w:val="none"/>
          <w:shd w:val="clear"/>
          <w:lang w:val="en-US" w:eastAsia="zh-CN"/>
        </w:rPr>
      </w:pPr>
      <w:r>
        <w:rPr>
          <w:rFonts w:hint="eastAsia" w:ascii="宋体" w:hAnsi="宋体" w:eastAsia="宋体" w:cs="宋体"/>
          <w:color w:val="auto"/>
          <w:kern w:val="0"/>
          <w:szCs w:val="21"/>
          <w:highlight w:val="none"/>
          <w:lang w:val="en-US" w:eastAsia="zh-CN"/>
        </w:rPr>
        <w:t>[</w:t>
      </w:r>
      <w:r>
        <w:rPr>
          <w:rFonts w:hint="eastAsia" w:ascii="宋体" w:hAnsi="宋体" w:cs="宋体"/>
          <w:color w:val="auto"/>
          <w:kern w:val="0"/>
          <w:szCs w:val="21"/>
          <w:highlight w:val="none"/>
          <w:lang w:val="en-US" w:eastAsia="zh-CN"/>
        </w:rPr>
        <w:t>22</w:t>
      </w:r>
      <w:r>
        <w:rPr>
          <w:rFonts w:hint="eastAsia" w:ascii="宋体" w:hAnsi="宋体" w:eastAsia="宋体" w:cs="宋体"/>
          <w:color w:val="auto"/>
          <w:kern w:val="0"/>
          <w:szCs w:val="21"/>
          <w:highlight w:val="none"/>
          <w:lang w:val="en-US" w:eastAsia="zh-CN"/>
        </w:rPr>
        <w:t>]</w:t>
      </w:r>
      <w:r>
        <w:rPr>
          <w:rFonts w:hint="eastAsia" w:ascii="宋体" w:hAnsi="宋体" w:cs="宋体"/>
          <w:color w:val="auto"/>
          <w:kern w:val="0"/>
          <w:szCs w:val="21"/>
          <w:highlight w:val="none"/>
          <w:lang w:val="en-US" w:eastAsia="zh-CN"/>
        </w:rPr>
        <w:t xml:space="preserve">  </w:t>
      </w:r>
      <w:r>
        <w:rPr>
          <w:rFonts w:hint="eastAsia" w:ascii="宋体" w:hAnsi="宋体" w:eastAsia="宋体" w:cs="宋体"/>
          <w:i w:val="0"/>
          <w:iCs w:val="0"/>
          <w:caps w:val="0"/>
          <w:color w:val="auto"/>
          <w:spacing w:val="0"/>
          <w:sz w:val="21"/>
          <w:szCs w:val="21"/>
          <w:highlight w:val="none"/>
          <w:shd w:val="clear"/>
          <w:lang w:val="en-US" w:eastAsia="zh-CN"/>
        </w:rPr>
        <w:t>《国务院办公厅关于推进基层综合性文化服务中心建设的指导意见》</w:t>
      </w:r>
    </w:p>
    <w:p w14:paraId="10DF32AA">
      <w:pPr>
        <w:keepLines w:val="0"/>
        <w:wordWrap/>
        <w:topLinePunct w:val="0"/>
        <w:bidi w:val="0"/>
        <w:spacing w:beforeAutospacing="0" w:afterAutospacing="0" w:line="400" w:lineRule="exact"/>
        <w:ind w:right="0" w:firstLine="0" w:firstLineChars="0"/>
        <w:jc w:val="left"/>
        <w:rPr>
          <w:rFonts w:hint="eastAsia" w:ascii="宋体" w:hAnsi="宋体" w:cs="宋体"/>
          <w:color w:val="auto"/>
          <w:kern w:val="0"/>
          <w:highlight w:val="none"/>
        </w:rPr>
      </w:pPr>
      <w:r>
        <w:rPr>
          <w:rFonts w:hint="eastAsia" w:ascii="宋体" w:hAnsi="宋体" w:eastAsia="宋体" w:cs="宋体"/>
          <w:color w:val="auto"/>
          <w:kern w:val="0"/>
          <w:szCs w:val="21"/>
          <w:highlight w:val="none"/>
          <w:lang w:val="en-US" w:eastAsia="zh-CN"/>
        </w:rPr>
        <w:t>[</w:t>
      </w:r>
      <w:r>
        <w:rPr>
          <w:rFonts w:hint="eastAsia" w:ascii="宋体" w:hAnsi="宋体" w:cs="宋体"/>
          <w:color w:val="auto"/>
          <w:kern w:val="0"/>
          <w:szCs w:val="21"/>
          <w:highlight w:val="none"/>
          <w:lang w:val="en-US" w:eastAsia="zh-CN"/>
        </w:rPr>
        <w:t>23</w:t>
      </w:r>
      <w:r>
        <w:rPr>
          <w:rFonts w:hint="eastAsia" w:ascii="宋体" w:hAnsi="宋体" w:eastAsia="宋体" w:cs="宋体"/>
          <w:color w:val="auto"/>
          <w:kern w:val="0"/>
          <w:szCs w:val="21"/>
          <w:highlight w:val="none"/>
          <w:lang w:val="en-US" w:eastAsia="zh-CN"/>
        </w:rPr>
        <w:t>]</w:t>
      </w:r>
      <w:r>
        <w:rPr>
          <w:rFonts w:hint="eastAsia" w:ascii="宋体" w:hAnsi="宋体" w:cs="宋体"/>
          <w:color w:val="auto"/>
          <w:kern w:val="0"/>
          <w:szCs w:val="21"/>
          <w:highlight w:val="none"/>
          <w:lang w:val="en-US" w:eastAsia="zh-CN"/>
        </w:rPr>
        <w:t xml:space="preserve">  </w:t>
      </w:r>
      <w:r>
        <w:rPr>
          <w:rFonts w:hint="eastAsia" w:ascii="宋体" w:hAnsi="宋体" w:cs="宋体"/>
          <w:color w:val="auto"/>
          <w:kern w:val="0"/>
          <w:highlight w:val="none"/>
        </w:rPr>
        <w:t>《关于加快农房和村庄建设现代化的指导意见》</w:t>
      </w:r>
    </w:p>
    <w:p w14:paraId="6FB433E8">
      <w:pPr>
        <w:keepLines w:val="0"/>
        <w:wordWrap/>
        <w:topLinePunct w:val="0"/>
        <w:bidi w:val="0"/>
        <w:spacing w:beforeAutospacing="0" w:afterAutospacing="0" w:line="400" w:lineRule="exact"/>
        <w:ind w:right="0" w:firstLine="0" w:firstLineChars="0"/>
        <w:jc w:val="left"/>
        <w:rPr>
          <w:rFonts w:hint="eastAsia" w:ascii="宋体" w:hAnsi="宋体" w:cs="宋体"/>
          <w:color w:val="auto"/>
          <w:kern w:val="0"/>
          <w:highlight w:val="none"/>
        </w:rPr>
      </w:pPr>
      <w:r>
        <w:rPr>
          <w:rFonts w:hint="eastAsia" w:ascii="宋体" w:hAnsi="宋体" w:eastAsia="宋体" w:cs="宋体"/>
          <w:color w:val="auto"/>
          <w:kern w:val="0"/>
          <w:szCs w:val="21"/>
          <w:highlight w:val="none"/>
          <w:lang w:val="en-US" w:eastAsia="zh-CN"/>
        </w:rPr>
        <w:t>[</w:t>
      </w:r>
      <w:r>
        <w:rPr>
          <w:rFonts w:hint="eastAsia" w:ascii="宋体" w:hAnsi="宋体" w:cs="宋体"/>
          <w:color w:val="auto"/>
          <w:kern w:val="0"/>
          <w:szCs w:val="21"/>
          <w:highlight w:val="none"/>
          <w:lang w:val="en-US" w:eastAsia="zh-CN"/>
        </w:rPr>
        <w:t>24</w:t>
      </w:r>
      <w:r>
        <w:rPr>
          <w:rFonts w:hint="eastAsia" w:ascii="宋体" w:hAnsi="宋体" w:eastAsia="宋体" w:cs="宋体"/>
          <w:color w:val="auto"/>
          <w:kern w:val="0"/>
          <w:szCs w:val="21"/>
          <w:highlight w:val="none"/>
          <w:lang w:val="en-US" w:eastAsia="zh-CN"/>
        </w:rPr>
        <w:t>]</w:t>
      </w:r>
      <w:r>
        <w:rPr>
          <w:rFonts w:hint="eastAsia" w:ascii="宋体" w:hAnsi="宋体" w:cs="宋体"/>
          <w:color w:val="auto"/>
          <w:kern w:val="0"/>
          <w:szCs w:val="21"/>
          <w:highlight w:val="none"/>
          <w:lang w:val="en-US" w:eastAsia="zh-CN"/>
        </w:rPr>
        <w:t xml:space="preserve">  </w:t>
      </w:r>
      <w:r>
        <w:rPr>
          <w:rFonts w:hint="eastAsia" w:ascii="宋体" w:hAnsi="宋体" w:cs="宋体"/>
          <w:color w:val="auto"/>
          <w:kern w:val="0"/>
          <w:highlight w:val="none"/>
        </w:rPr>
        <w:t>《关于加强城市通信基础设施规划的通知》</w:t>
      </w:r>
    </w:p>
    <w:p w14:paraId="0F298863">
      <w:pPr>
        <w:keepLines w:val="0"/>
        <w:wordWrap/>
        <w:topLinePunct w:val="0"/>
        <w:bidi w:val="0"/>
        <w:spacing w:beforeAutospacing="0" w:afterAutospacing="0" w:line="400" w:lineRule="exact"/>
        <w:ind w:right="0" w:firstLine="0" w:firstLineChars="0"/>
        <w:jc w:val="left"/>
        <w:rPr>
          <w:rFonts w:hint="eastAsia" w:ascii="宋体" w:hAnsi="宋体" w:cs="宋体"/>
          <w:color w:val="auto"/>
          <w:kern w:val="0"/>
          <w:highlight w:val="none"/>
          <w:lang w:eastAsia="zh-CN"/>
        </w:rPr>
      </w:pPr>
      <w:r>
        <w:rPr>
          <w:rFonts w:hint="eastAsia" w:ascii="宋体" w:hAnsi="宋体" w:eastAsia="宋体" w:cs="宋体"/>
          <w:color w:val="auto"/>
          <w:kern w:val="0"/>
          <w:szCs w:val="21"/>
          <w:highlight w:val="none"/>
          <w:lang w:val="en-US" w:eastAsia="zh-CN"/>
        </w:rPr>
        <w:t>[</w:t>
      </w:r>
      <w:r>
        <w:rPr>
          <w:rFonts w:hint="eastAsia" w:ascii="宋体" w:hAnsi="宋体" w:cs="宋体"/>
          <w:color w:val="auto"/>
          <w:kern w:val="0"/>
          <w:szCs w:val="21"/>
          <w:highlight w:val="none"/>
          <w:lang w:val="en-US" w:eastAsia="zh-CN"/>
        </w:rPr>
        <w:t>25</w:t>
      </w:r>
      <w:r>
        <w:rPr>
          <w:rFonts w:hint="eastAsia" w:ascii="宋体" w:hAnsi="宋体" w:eastAsia="宋体" w:cs="宋体"/>
          <w:color w:val="auto"/>
          <w:kern w:val="0"/>
          <w:szCs w:val="21"/>
          <w:highlight w:val="none"/>
          <w:lang w:val="en-US" w:eastAsia="zh-CN"/>
        </w:rPr>
        <w:t>]</w:t>
      </w:r>
      <w:r>
        <w:rPr>
          <w:rFonts w:hint="eastAsia" w:ascii="宋体" w:hAnsi="宋体" w:cs="宋体"/>
          <w:color w:val="auto"/>
          <w:kern w:val="0"/>
          <w:szCs w:val="21"/>
          <w:highlight w:val="none"/>
          <w:lang w:val="en-US" w:eastAsia="zh-CN"/>
        </w:rPr>
        <w:t xml:space="preserve">  </w:t>
      </w:r>
      <w:r>
        <w:rPr>
          <w:rFonts w:hint="eastAsia" w:ascii="宋体" w:hAnsi="宋体" w:cs="宋体"/>
          <w:color w:val="auto"/>
          <w:kern w:val="0"/>
          <w:highlight w:val="none"/>
          <w:lang w:eastAsia="zh-CN"/>
        </w:rPr>
        <w:t>《关于推动新型信息基础设施协调发展有关事项的通知》</w:t>
      </w:r>
    </w:p>
    <w:p w14:paraId="1D88F9EF">
      <w:pPr>
        <w:spacing w:line="400" w:lineRule="exact"/>
        <w:rPr>
          <w:rFonts w:hint="eastAsia" w:ascii="宋体" w:hAnsi="宋体" w:cs="宋体"/>
          <w:color w:val="auto"/>
          <w:kern w:val="0"/>
          <w:highlight w:val="none"/>
          <w:lang w:eastAsia="zh-CN"/>
        </w:rPr>
      </w:pPr>
      <w:r>
        <w:rPr>
          <w:rFonts w:hint="eastAsia" w:ascii="宋体" w:hAnsi="宋体" w:eastAsia="宋体" w:cs="宋体"/>
          <w:color w:val="auto"/>
          <w:kern w:val="0"/>
          <w:szCs w:val="21"/>
          <w:highlight w:val="none"/>
          <w:lang w:val="en-US" w:eastAsia="zh-CN"/>
        </w:rPr>
        <w:t>[</w:t>
      </w:r>
      <w:r>
        <w:rPr>
          <w:rFonts w:hint="eastAsia" w:ascii="宋体" w:hAnsi="宋体" w:cs="宋体"/>
          <w:color w:val="auto"/>
          <w:kern w:val="0"/>
          <w:szCs w:val="21"/>
          <w:highlight w:val="none"/>
          <w:lang w:val="en-US" w:eastAsia="zh-CN"/>
        </w:rPr>
        <w:t>26</w:t>
      </w:r>
      <w:r>
        <w:rPr>
          <w:rFonts w:hint="eastAsia" w:ascii="宋体" w:hAnsi="宋体" w:eastAsia="宋体" w:cs="宋体"/>
          <w:color w:val="auto"/>
          <w:kern w:val="0"/>
          <w:szCs w:val="21"/>
          <w:highlight w:val="none"/>
          <w:lang w:val="en-US" w:eastAsia="zh-CN"/>
        </w:rPr>
        <w:t>]</w:t>
      </w:r>
      <w:r>
        <w:rPr>
          <w:rFonts w:hint="eastAsia" w:ascii="宋体" w:hAnsi="宋体" w:cs="宋体"/>
          <w:color w:val="auto"/>
          <w:kern w:val="0"/>
          <w:szCs w:val="21"/>
          <w:highlight w:val="none"/>
          <w:lang w:val="en-US" w:eastAsia="zh-CN"/>
        </w:rPr>
        <w:t xml:space="preserve">  </w:t>
      </w:r>
      <w:r>
        <w:rPr>
          <w:rFonts w:hint="eastAsia" w:ascii="宋体" w:hAnsi="宋体" w:cs="宋体"/>
          <w:color w:val="auto"/>
          <w:kern w:val="0"/>
          <w:highlight w:val="none"/>
          <w:lang w:eastAsia="zh-CN"/>
        </w:rPr>
        <w:t>《中华人民共和国电信条例》</w:t>
      </w:r>
    </w:p>
    <w:p w14:paraId="1CEFCE45">
      <w:pPr>
        <w:keepLines w:val="0"/>
        <w:wordWrap/>
        <w:topLinePunct w:val="0"/>
        <w:bidi w:val="0"/>
        <w:spacing w:beforeAutospacing="0" w:afterAutospacing="0" w:line="400" w:lineRule="exact"/>
        <w:ind w:right="0" w:firstLine="0" w:firstLineChars="0"/>
        <w:jc w:val="left"/>
        <w:rPr>
          <w:rFonts w:hint="eastAsia" w:ascii="宋体" w:hAnsi="宋体" w:cs="宋体"/>
          <w:color w:val="auto"/>
          <w:kern w:val="0"/>
          <w:highlight w:val="none"/>
          <w:lang w:eastAsia="zh-CN"/>
        </w:rPr>
      </w:pPr>
      <w:r>
        <w:rPr>
          <w:rFonts w:hint="eastAsia" w:ascii="宋体" w:hAnsi="宋体" w:eastAsia="宋体" w:cs="宋体"/>
          <w:color w:val="auto"/>
          <w:kern w:val="0"/>
          <w:szCs w:val="21"/>
          <w:highlight w:val="none"/>
          <w:lang w:val="en-US" w:eastAsia="zh-CN"/>
        </w:rPr>
        <w:t>[</w:t>
      </w:r>
      <w:r>
        <w:rPr>
          <w:rFonts w:hint="eastAsia" w:ascii="宋体" w:hAnsi="宋体" w:cs="宋体"/>
          <w:color w:val="auto"/>
          <w:kern w:val="0"/>
          <w:szCs w:val="21"/>
          <w:highlight w:val="none"/>
          <w:lang w:val="en-US" w:eastAsia="zh-CN"/>
        </w:rPr>
        <w:t>27</w:t>
      </w:r>
      <w:r>
        <w:rPr>
          <w:rFonts w:hint="eastAsia" w:ascii="宋体" w:hAnsi="宋体" w:eastAsia="宋体" w:cs="宋体"/>
          <w:color w:val="auto"/>
          <w:kern w:val="0"/>
          <w:szCs w:val="21"/>
          <w:highlight w:val="none"/>
          <w:lang w:val="en-US" w:eastAsia="zh-CN"/>
        </w:rPr>
        <w:t>]</w:t>
      </w:r>
      <w:r>
        <w:rPr>
          <w:rFonts w:hint="eastAsia" w:ascii="宋体" w:hAnsi="宋体" w:cs="宋体"/>
          <w:color w:val="auto"/>
          <w:kern w:val="0"/>
          <w:szCs w:val="21"/>
          <w:highlight w:val="none"/>
          <w:lang w:val="en-US" w:eastAsia="zh-CN"/>
        </w:rPr>
        <w:t xml:space="preserve">  </w:t>
      </w:r>
      <w:r>
        <w:rPr>
          <w:rFonts w:hint="eastAsia" w:ascii="宋体" w:hAnsi="宋体" w:cs="宋体"/>
          <w:color w:val="auto"/>
          <w:kern w:val="0"/>
          <w:highlight w:val="none"/>
          <w:lang w:eastAsia="zh-CN"/>
        </w:rPr>
        <w:t>《电信设备进网管理办法》</w:t>
      </w:r>
    </w:p>
    <w:p w14:paraId="20EC6292">
      <w:pPr>
        <w:keepLines w:val="0"/>
        <w:wordWrap/>
        <w:topLinePunct w:val="0"/>
        <w:bidi w:val="0"/>
        <w:spacing w:beforeAutospacing="0" w:afterAutospacing="0" w:line="400" w:lineRule="exact"/>
        <w:ind w:right="0" w:firstLine="0" w:firstLineChars="0"/>
        <w:jc w:val="left"/>
        <w:rPr>
          <w:rFonts w:hint="eastAsia" w:ascii="宋体" w:hAnsi="宋体" w:cs="宋体"/>
          <w:color w:val="auto"/>
          <w:kern w:val="0"/>
          <w:highlight w:val="none"/>
        </w:rPr>
      </w:pPr>
      <w:r>
        <w:rPr>
          <w:rFonts w:hint="eastAsia" w:ascii="宋体" w:hAnsi="宋体" w:eastAsia="宋体" w:cs="宋体"/>
          <w:color w:val="auto"/>
          <w:kern w:val="0"/>
          <w:szCs w:val="21"/>
          <w:highlight w:val="none"/>
          <w:lang w:val="en-US" w:eastAsia="zh-CN"/>
        </w:rPr>
        <w:t>[</w:t>
      </w:r>
      <w:r>
        <w:rPr>
          <w:rFonts w:hint="eastAsia" w:ascii="宋体" w:hAnsi="宋体" w:cs="宋体"/>
          <w:color w:val="auto"/>
          <w:kern w:val="0"/>
          <w:szCs w:val="21"/>
          <w:highlight w:val="none"/>
          <w:lang w:val="en-US" w:eastAsia="zh-CN"/>
        </w:rPr>
        <w:t>28</w:t>
      </w:r>
      <w:r>
        <w:rPr>
          <w:rFonts w:hint="eastAsia" w:ascii="宋体" w:hAnsi="宋体" w:eastAsia="宋体" w:cs="宋体"/>
          <w:color w:val="auto"/>
          <w:kern w:val="0"/>
          <w:szCs w:val="21"/>
          <w:highlight w:val="none"/>
          <w:lang w:val="en-US" w:eastAsia="zh-CN"/>
        </w:rPr>
        <w:t>]</w:t>
      </w:r>
      <w:r>
        <w:rPr>
          <w:rFonts w:hint="eastAsia" w:ascii="宋体" w:hAnsi="宋体" w:cs="宋体"/>
          <w:color w:val="auto"/>
          <w:kern w:val="0"/>
          <w:szCs w:val="21"/>
          <w:highlight w:val="none"/>
          <w:lang w:val="en-US" w:eastAsia="zh-CN"/>
        </w:rPr>
        <w:t xml:space="preserve">  </w:t>
      </w:r>
      <w:r>
        <w:rPr>
          <w:rFonts w:hint="eastAsia" w:ascii="宋体" w:hAnsi="宋体" w:cs="宋体"/>
          <w:color w:val="auto"/>
          <w:kern w:val="0"/>
          <w:highlight w:val="none"/>
        </w:rPr>
        <w:t>《西藏自治区通信设施建设与保护办法》</w:t>
      </w:r>
    </w:p>
    <w:p w14:paraId="5DE974CE">
      <w:pPr>
        <w:keepLines w:val="0"/>
        <w:wordWrap/>
        <w:topLinePunct w:val="0"/>
        <w:bidi w:val="0"/>
        <w:spacing w:beforeAutospacing="0" w:afterAutospacing="0" w:line="400" w:lineRule="exact"/>
        <w:ind w:right="0" w:firstLine="0" w:firstLineChars="0"/>
        <w:jc w:val="left"/>
        <w:rPr>
          <w:rFonts w:hint="default" w:ascii="宋体" w:hAnsi="宋体" w:cs="宋体"/>
          <w:color w:val="auto"/>
          <w:kern w:val="0"/>
          <w:highlight w:val="none"/>
          <w:lang w:val="en-US" w:eastAsia="zh-CN"/>
        </w:rPr>
      </w:pPr>
      <w:r>
        <w:rPr>
          <w:rFonts w:hint="eastAsia" w:ascii="宋体" w:hAnsi="宋体" w:eastAsia="宋体" w:cs="宋体"/>
          <w:color w:val="auto"/>
          <w:kern w:val="0"/>
          <w:szCs w:val="21"/>
          <w:highlight w:val="none"/>
          <w:lang w:val="en-US" w:eastAsia="zh-CN"/>
        </w:rPr>
        <w:t>[</w:t>
      </w:r>
      <w:r>
        <w:rPr>
          <w:rFonts w:hint="eastAsia" w:ascii="宋体" w:hAnsi="宋体" w:cs="宋体"/>
          <w:color w:val="auto"/>
          <w:kern w:val="0"/>
          <w:szCs w:val="21"/>
          <w:highlight w:val="none"/>
          <w:lang w:val="en-US" w:eastAsia="zh-CN"/>
        </w:rPr>
        <w:t>29</w:t>
      </w:r>
      <w:r>
        <w:rPr>
          <w:rFonts w:hint="eastAsia" w:ascii="宋体" w:hAnsi="宋体" w:eastAsia="宋体" w:cs="宋体"/>
          <w:color w:val="auto"/>
          <w:kern w:val="0"/>
          <w:szCs w:val="21"/>
          <w:highlight w:val="none"/>
          <w:lang w:val="en-US" w:eastAsia="zh-CN"/>
        </w:rPr>
        <w:t>]</w:t>
      </w:r>
      <w:r>
        <w:rPr>
          <w:rFonts w:hint="eastAsia" w:ascii="宋体" w:hAnsi="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lang w:val="en-US" w:eastAsia="zh-CN"/>
        </w:rPr>
        <w:t>黄晓明.路基路面工程[M].东南大学出版社,20</w:t>
      </w:r>
      <w:r>
        <w:rPr>
          <w:rFonts w:hint="eastAsia" w:ascii="宋体" w:hAnsi="宋体" w:cs="宋体"/>
          <w:color w:val="auto"/>
          <w:kern w:val="0"/>
          <w:szCs w:val="21"/>
          <w:highlight w:val="none"/>
          <w:lang w:val="en-US" w:eastAsia="zh-CN"/>
        </w:rPr>
        <w:t>20</w:t>
      </w:r>
    </w:p>
    <w:p w14:paraId="40B9DB39">
      <w:pPr>
        <w:keepLines w:val="0"/>
        <w:wordWrap/>
        <w:topLinePunct w:val="0"/>
        <w:bidi w:val="0"/>
        <w:spacing w:beforeAutospacing="0" w:afterAutospacing="0" w:line="400" w:lineRule="exact"/>
        <w:ind w:right="0" w:firstLine="0" w:firstLineChars="0"/>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w:t>
      </w:r>
      <w:r>
        <w:rPr>
          <w:rFonts w:hint="eastAsia" w:ascii="宋体" w:hAnsi="宋体" w:cs="宋体"/>
          <w:color w:val="auto"/>
          <w:kern w:val="0"/>
          <w:szCs w:val="21"/>
          <w:highlight w:val="none"/>
          <w:lang w:val="en-US" w:eastAsia="zh-CN"/>
        </w:rPr>
        <w:t>30</w:t>
      </w:r>
      <w:r>
        <w:rPr>
          <w:rFonts w:hint="eastAsia" w:ascii="宋体" w:hAnsi="宋体" w:eastAsia="宋体" w:cs="宋体"/>
          <w:color w:val="auto"/>
          <w:kern w:val="0"/>
          <w:szCs w:val="21"/>
          <w:highlight w:val="none"/>
          <w:lang w:val="en-US" w:eastAsia="zh-CN"/>
        </w:rPr>
        <w:t>]</w:t>
      </w:r>
      <w:r>
        <w:rPr>
          <w:rFonts w:hint="eastAsia" w:ascii="宋体" w:hAnsi="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lang w:val="en-US" w:eastAsia="zh-CN"/>
        </w:rPr>
        <w:t>高占义,胡孟.农村安全供水工程技术与模式[M].中国水利水电出版社,2013</w:t>
      </w:r>
    </w:p>
    <w:p w14:paraId="7EC4ACF4">
      <w:pPr>
        <w:keepLines w:val="0"/>
        <w:wordWrap/>
        <w:topLinePunct w:val="0"/>
        <w:bidi w:val="0"/>
        <w:spacing w:beforeAutospacing="0" w:afterAutospacing="0" w:line="400" w:lineRule="exact"/>
        <w:ind w:right="0" w:firstLine="0" w:firstLineChars="0"/>
        <w:jc w:val="left"/>
        <w:rPr>
          <w:rFonts w:hint="eastAsia" w:ascii="宋体" w:hAnsi="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lang w:val="en-US" w:eastAsia="zh-CN"/>
        </w:rPr>
        <w:t>[</w:t>
      </w:r>
      <w:r>
        <w:rPr>
          <w:rFonts w:hint="eastAsia" w:ascii="宋体" w:hAnsi="宋体" w:cs="宋体"/>
          <w:color w:val="auto"/>
          <w:kern w:val="0"/>
          <w:szCs w:val="21"/>
          <w:highlight w:val="none"/>
          <w:lang w:val="en-US" w:eastAsia="zh-CN"/>
        </w:rPr>
        <w:t>31</w:t>
      </w:r>
      <w:r>
        <w:rPr>
          <w:rFonts w:hint="eastAsia" w:ascii="宋体" w:hAnsi="宋体" w:eastAsia="宋体" w:cs="宋体"/>
          <w:color w:val="auto"/>
          <w:kern w:val="0"/>
          <w:szCs w:val="21"/>
          <w:highlight w:val="none"/>
          <w:lang w:val="en-US" w:eastAsia="zh-CN"/>
        </w:rPr>
        <w:t>]</w:t>
      </w:r>
      <w:r>
        <w:rPr>
          <w:rFonts w:hint="eastAsia" w:ascii="宋体" w:hAnsi="宋体" w:cs="宋体"/>
          <w:color w:val="auto"/>
          <w:kern w:val="0"/>
          <w:szCs w:val="21"/>
          <w:highlight w:val="none"/>
          <w:lang w:val="en-US" w:eastAsia="zh-CN"/>
        </w:rPr>
        <w:t xml:space="preserve">  </w:t>
      </w:r>
      <w:r>
        <w:rPr>
          <w:rFonts w:hint="eastAsia" w:ascii="宋体" w:hAnsi="宋体" w:cs="宋体"/>
          <w:color w:val="auto"/>
          <w:kern w:val="0"/>
          <w:sz w:val="21"/>
          <w:szCs w:val="21"/>
          <w:highlight w:val="none"/>
          <w:lang w:val="en-US" w:eastAsia="zh-CN" w:bidi="ar-SA"/>
        </w:rPr>
        <w:t>周亚,李旺.村史馆：乡土中国的文化力量[J].图书馆论坛,2019,39(11):72-78.</w:t>
      </w:r>
    </w:p>
    <w:p w14:paraId="60B0AD9A">
      <w:pPr>
        <w:keepLines w:val="0"/>
        <w:wordWrap/>
        <w:topLinePunct w:val="0"/>
        <w:bidi w:val="0"/>
        <w:spacing w:beforeAutospacing="0" w:afterAutospacing="0" w:line="400" w:lineRule="exact"/>
        <w:ind w:right="0" w:firstLine="0" w:firstLineChars="0"/>
        <w:jc w:val="left"/>
        <w:rPr>
          <w:rFonts w:hint="eastAsia" w:ascii="宋体" w:hAnsi="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lang w:val="en-US" w:eastAsia="zh-CN"/>
        </w:rPr>
        <w:t>[</w:t>
      </w:r>
      <w:r>
        <w:rPr>
          <w:rFonts w:hint="eastAsia" w:ascii="宋体" w:hAnsi="宋体" w:cs="宋体"/>
          <w:color w:val="auto"/>
          <w:kern w:val="0"/>
          <w:szCs w:val="21"/>
          <w:highlight w:val="none"/>
          <w:lang w:val="en-US" w:eastAsia="zh-CN"/>
        </w:rPr>
        <w:t>32</w:t>
      </w:r>
      <w:r>
        <w:rPr>
          <w:rFonts w:hint="eastAsia" w:ascii="宋体" w:hAnsi="宋体" w:eastAsia="宋体" w:cs="宋体"/>
          <w:color w:val="auto"/>
          <w:kern w:val="0"/>
          <w:szCs w:val="21"/>
          <w:highlight w:val="none"/>
          <w:lang w:val="en-US" w:eastAsia="zh-CN"/>
        </w:rPr>
        <w:t>]</w:t>
      </w:r>
      <w:r>
        <w:rPr>
          <w:rFonts w:hint="eastAsia" w:ascii="宋体" w:hAnsi="宋体" w:cs="宋体"/>
          <w:color w:val="auto"/>
          <w:kern w:val="0"/>
          <w:szCs w:val="21"/>
          <w:highlight w:val="none"/>
          <w:lang w:val="en-US" w:eastAsia="zh-CN"/>
        </w:rPr>
        <w:t xml:space="preserve">  </w:t>
      </w:r>
      <w:r>
        <w:rPr>
          <w:rFonts w:hint="eastAsia" w:ascii="宋体" w:hAnsi="宋体" w:cs="宋体"/>
          <w:color w:val="auto"/>
          <w:kern w:val="0"/>
          <w:sz w:val="21"/>
          <w:szCs w:val="21"/>
          <w:highlight w:val="none"/>
          <w:lang w:val="en-US" w:eastAsia="zh-CN" w:bidi="ar-SA"/>
        </w:rPr>
        <w:t>老土.农村公示栏要常换常新[J].先锋队,2016,(01):22-23.</w:t>
      </w:r>
    </w:p>
    <w:p w14:paraId="2418467E">
      <w:pPr>
        <w:keepLines w:val="0"/>
        <w:tabs>
          <w:tab w:val="left" w:pos="6733"/>
        </w:tabs>
        <w:wordWrap/>
        <w:topLinePunct w:val="0"/>
        <w:bidi w:val="0"/>
        <w:spacing w:beforeAutospacing="0" w:afterAutospacing="0" w:line="400" w:lineRule="exact"/>
        <w:ind w:right="0" w:firstLine="0" w:firstLineChars="0"/>
        <w:jc w:val="left"/>
        <w:rPr>
          <w:rFonts w:hint="eastAsia" w:cs="Times New Roman"/>
          <w:color w:val="auto"/>
          <w:kern w:val="2"/>
          <w:sz w:val="21"/>
          <w:szCs w:val="21"/>
          <w:highlight w:val="none"/>
          <w:lang w:val="en-US" w:eastAsia="zh-CN" w:bidi="ar-SA"/>
        </w:rPr>
      </w:pPr>
      <w:r>
        <w:rPr>
          <w:rFonts w:hint="eastAsia" w:ascii="宋体" w:hAnsi="宋体" w:eastAsia="宋体" w:cs="宋体"/>
          <w:color w:val="auto"/>
          <w:kern w:val="0"/>
          <w:szCs w:val="21"/>
          <w:highlight w:val="none"/>
          <w:lang w:val="en-US" w:eastAsia="zh-CN"/>
        </w:rPr>
        <w:t>[</w:t>
      </w:r>
      <w:r>
        <w:rPr>
          <w:rFonts w:hint="eastAsia" w:ascii="宋体" w:hAnsi="宋体" w:cs="宋体"/>
          <w:color w:val="auto"/>
          <w:kern w:val="0"/>
          <w:szCs w:val="21"/>
          <w:highlight w:val="none"/>
          <w:lang w:val="en-US" w:eastAsia="zh-CN"/>
        </w:rPr>
        <w:t>33</w:t>
      </w:r>
      <w:r>
        <w:rPr>
          <w:rFonts w:hint="eastAsia" w:ascii="宋体" w:hAnsi="宋体" w:eastAsia="宋体" w:cs="宋体"/>
          <w:color w:val="auto"/>
          <w:kern w:val="0"/>
          <w:szCs w:val="21"/>
          <w:highlight w:val="none"/>
          <w:lang w:val="en-US" w:eastAsia="zh-CN"/>
        </w:rPr>
        <w:t>]</w:t>
      </w:r>
      <w:r>
        <w:rPr>
          <w:rFonts w:hint="eastAsia" w:ascii="宋体" w:hAnsi="宋体" w:cs="宋体"/>
          <w:color w:val="auto"/>
          <w:kern w:val="0"/>
          <w:szCs w:val="21"/>
          <w:highlight w:val="none"/>
          <w:lang w:val="en-US" w:eastAsia="zh-CN"/>
        </w:rPr>
        <w:t xml:space="preserve">  </w:t>
      </w:r>
      <w:r>
        <w:rPr>
          <w:rFonts w:hint="eastAsia" w:cs="Times New Roman"/>
          <w:color w:val="auto"/>
          <w:kern w:val="2"/>
          <w:sz w:val="21"/>
          <w:szCs w:val="21"/>
          <w:highlight w:val="none"/>
          <w:lang w:val="en-US" w:eastAsia="zh-CN" w:bidi="ar-SA"/>
        </w:rPr>
        <w:t>CJJ 37 城市道路工程设计规范</w:t>
      </w:r>
    </w:p>
    <w:p w14:paraId="60416A60">
      <w:pPr>
        <w:keepLines w:val="0"/>
        <w:tabs>
          <w:tab w:val="left" w:pos="6733"/>
        </w:tabs>
        <w:wordWrap/>
        <w:topLinePunct w:val="0"/>
        <w:bidi w:val="0"/>
        <w:spacing w:beforeAutospacing="0" w:afterAutospacing="0" w:line="400" w:lineRule="exact"/>
        <w:ind w:right="0" w:firstLine="0" w:firstLineChars="0"/>
        <w:jc w:val="left"/>
        <w:rPr>
          <w:rFonts w:hint="eastAsia" w:cs="Times New Roman"/>
          <w:color w:val="auto"/>
          <w:kern w:val="2"/>
          <w:sz w:val="21"/>
          <w:szCs w:val="21"/>
          <w:highlight w:val="none"/>
          <w:lang w:val="en-US" w:eastAsia="zh-CN" w:bidi="ar-SA"/>
        </w:rPr>
      </w:pPr>
      <w:r>
        <w:rPr>
          <w:rFonts w:hint="eastAsia" w:ascii="宋体" w:hAnsi="宋体" w:eastAsia="宋体" w:cs="宋体"/>
          <w:color w:val="auto"/>
          <w:kern w:val="0"/>
          <w:szCs w:val="21"/>
          <w:highlight w:val="none"/>
          <w:lang w:val="en-US" w:eastAsia="zh-CN"/>
        </w:rPr>
        <w:t>[</w:t>
      </w:r>
      <w:r>
        <w:rPr>
          <w:rFonts w:hint="eastAsia" w:ascii="宋体" w:hAnsi="宋体" w:cs="宋体"/>
          <w:color w:val="auto"/>
          <w:kern w:val="0"/>
          <w:szCs w:val="21"/>
          <w:highlight w:val="none"/>
          <w:lang w:val="en-US" w:eastAsia="zh-CN"/>
        </w:rPr>
        <w:t>34</w:t>
      </w:r>
      <w:r>
        <w:rPr>
          <w:rFonts w:hint="eastAsia" w:ascii="宋体" w:hAnsi="宋体" w:eastAsia="宋体" w:cs="宋体"/>
          <w:color w:val="auto"/>
          <w:kern w:val="0"/>
          <w:szCs w:val="21"/>
          <w:highlight w:val="none"/>
          <w:lang w:val="en-US" w:eastAsia="zh-CN"/>
        </w:rPr>
        <w:t>]</w:t>
      </w:r>
      <w:r>
        <w:rPr>
          <w:rFonts w:hint="eastAsia" w:ascii="宋体" w:hAnsi="宋体" w:cs="宋体"/>
          <w:color w:val="auto"/>
          <w:kern w:val="0"/>
          <w:szCs w:val="21"/>
          <w:highlight w:val="none"/>
          <w:lang w:val="en-US" w:eastAsia="zh-CN"/>
        </w:rPr>
        <w:t xml:space="preserve">  </w:t>
      </w:r>
      <w:r>
        <w:rPr>
          <w:rFonts w:hint="eastAsia" w:cs="Times New Roman"/>
          <w:color w:val="auto"/>
          <w:kern w:val="2"/>
          <w:sz w:val="21"/>
          <w:szCs w:val="21"/>
          <w:highlight w:val="none"/>
          <w:lang w:val="en-US" w:eastAsia="zh-CN" w:bidi="ar-SA"/>
        </w:rPr>
        <w:t>DL/T 5118 农村电力网规划设计导则</w:t>
      </w:r>
    </w:p>
    <w:p w14:paraId="293B6703">
      <w:pPr>
        <w:keepLines w:val="0"/>
        <w:tabs>
          <w:tab w:val="left" w:pos="6733"/>
        </w:tabs>
        <w:wordWrap/>
        <w:topLinePunct w:val="0"/>
        <w:bidi w:val="0"/>
        <w:spacing w:beforeAutospacing="0" w:afterAutospacing="0" w:line="400" w:lineRule="exact"/>
        <w:ind w:right="0" w:firstLine="0" w:firstLineChars="0"/>
        <w:jc w:val="left"/>
        <w:rPr>
          <w:rFonts w:hint="eastAsia" w:cs="Times New Roman"/>
          <w:color w:val="auto"/>
          <w:kern w:val="2"/>
          <w:sz w:val="21"/>
          <w:szCs w:val="21"/>
          <w:highlight w:val="none"/>
          <w:lang w:val="en-US" w:eastAsia="zh-CN" w:bidi="ar-SA"/>
        </w:rPr>
      </w:pPr>
      <w:r>
        <w:rPr>
          <w:rFonts w:hint="eastAsia" w:ascii="宋体" w:hAnsi="宋体" w:eastAsia="宋体" w:cs="宋体"/>
          <w:color w:val="auto"/>
          <w:kern w:val="0"/>
          <w:szCs w:val="21"/>
          <w:highlight w:val="none"/>
          <w:lang w:val="en-US" w:eastAsia="zh-CN"/>
        </w:rPr>
        <w:t>[</w:t>
      </w:r>
      <w:r>
        <w:rPr>
          <w:rFonts w:hint="eastAsia" w:ascii="宋体" w:hAnsi="宋体" w:cs="宋体"/>
          <w:color w:val="auto"/>
          <w:kern w:val="0"/>
          <w:szCs w:val="21"/>
          <w:highlight w:val="none"/>
          <w:lang w:val="en-US" w:eastAsia="zh-CN"/>
        </w:rPr>
        <w:t>35</w:t>
      </w:r>
      <w:r>
        <w:rPr>
          <w:rFonts w:hint="eastAsia" w:ascii="宋体" w:hAnsi="宋体" w:eastAsia="宋体" w:cs="宋体"/>
          <w:color w:val="auto"/>
          <w:kern w:val="0"/>
          <w:szCs w:val="21"/>
          <w:highlight w:val="none"/>
          <w:lang w:val="en-US" w:eastAsia="zh-CN"/>
        </w:rPr>
        <w:t>]</w:t>
      </w:r>
      <w:r>
        <w:rPr>
          <w:rFonts w:hint="eastAsia" w:ascii="宋体" w:hAnsi="宋体" w:cs="宋体"/>
          <w:color w:val="auto"/>
          <w:kern w:val="0"/>
          <w:szCs w:val="21"/>
          <w:highlight w:val="none"/>
          <w:lang w:val="en-US" w:eastAsia="zh-CN"/>
        </w:rPr>
        <w:t xml:space="preserve">  </w:t>
      </w:r>
      <w:r>
        <w:rPr>
          <w:rFonts w:hint="eastAsia" w:cs="Times New Roman"/>
          <w:color w:val="auto"/>
          <w:kern w:val="2"/>
          <w:sz w:val="21"/>
          <w:szCs w:val="21"/>
          <w:highlight w:val="none"/>
          <w:lang w:val="en-US" w:eastAsia="zh-CN" w:bidi="ar-SA"/>
        </w:rPr>
        <w:t>JGJ/T 363 农村住房危险性鉴定标准</w:t>
      </w:r>
    </w:p>
    <w:p w14:paraId="689A82E3">
      <w:pPr>
        <w:keepLines w:val="0"/>
        <w:tabs>
          <w:tab w:val="left" w:pos="6733"/>
        </w:tabs>
        <w:wordWrap/>
        <w:topLinePunct w:val="0"/>
        <w:bidi w:val="0"/>
        <w:spacing w:beforeAutospacing="0" w:afterAutospacing="0" w:line="400" w:lineRule="exact"/>
        <w:ind w:right="0" w:firstLine="0" w:firstLineChars="0"/>
        <w:jc w:val="left"/>
        <w:rPr>
          <w:rFonts w:hint="eastAsia" w:cs="Times New Roman"/>
          <w:color w:val="auto"/>
          <w:kern w:val="2"/>
          <w:sz w:val="21"/>
          <w:szCs w:val="21"/>
          <w:highlight w:val="none"/>
          <w:lang w:val="en-US" w:eastAsia="zh-CN" w:bidi="ar-SA"/>
        </w:rPr>
      </w:pPr>
      <w:r>
        <w:rPr>
          <w:rFonts w:hint="eastAsia" w:ascii="宋体" w:hAnsi="宋体" w:eastAsia="宋体" w:cs="宋体"/>
          <w:color w:val="auto"/>
          <w:kern w:val="0"/>
          <w:szCs w:val="21"/>
          <w:highlight w:val="none"/>
          <w:lang w:val="en-US" w:eastAsia="zh-CN"/>
        </w:rPr>
        <w:t>[</w:t>
      </w:r>
      <w:r>
        <w:rPr>
          <w:rFonts w:hint="eastAsia" w:ascii="宋体" w:hAnsi="宋体" w:cs="宋体"/>
          <w:color w:val="auto"/>
          <w:kern w:val="0"/>
          <w:szCs w:val="21"/>
          <w:highlight w:val="none"/>
          <w:lang w:val="en-US" w:eastAsia="zh-CN"/>
        </w:rPr>
        <w:t>36</w:t>
      </w:r>
      <w:r>
        <w:rPr>
          <w:rFonts w:hint="eastAsia" w:ascii="宋体" w:hAnsi="宋体" w:eastAsia="宋体" w:cs="宋体"/>
          <w:color w:val="auto"/>
          <w:kern w:val="0"/>
          <w:szCs w:val="21"/>
          <w:highlight w:val="none"/>
          <w:lang w:val="en-US" w:eastAsia="zh-CN"/>
        </w:rPr>
        <w:t>]</w:t>
      </w:r>
      <w:r>
        <w:rPr>
          <w:rFonts w:hint="eastAsia" w:ascii="宋体" w:hAnsi="宋体" w:cs="宋体"/>
          <w:color w:val="auto"/>
          <w:kern w:val="0"/>
          <w:szCs w:val="21"/>
          <w:highlight w:val="none"/>
          <w:lang w:val="en-US" w:eastAsia="zh-CN"/>
        </w:rPr>
        <w:t xml:space="preserve">  </w:t>
      </w:r>
      <w:r>
        <w:rPr>
          <w:rFonts w:hint="eastAsia" w:cs="Times New Roman"/>
          <w:color w:val="auto"/>
          <w:kern w:val="2"/>
          <w:sz w:val="21"/>
          <w:szCs w:val="21"/>
          <w:highlight w:val="none"/>
          <w:lang w:val="en-US" w:eastAsia="zh-CN" w:bidi="ar-SA"/>
        </w:rPr>
        <w:t>JGJ450 老年人照料设施建筑设计标准</w:t>
      </w:r>
    </w:p>
    <w:p w14:paraId="1B4F0B47">
      <w:pPr>
        <w:keepLines w:val="0"/>
        <w:tabs>
          <w:tab w:val="left" w:pos="6733"/>
        </w:tabs>
        <w:wordWrap/>
        <w:topLinePunct w:val="0"/>
        <w:bidi w:val="0"/>
        <w:spacing w:beforeAutospacing="0" w:afterAutospacing="0" w:line="400" w:lineRule="exact"/>
        <w:ind w:right="0" w:firstLine="0" w:firstLineChars="0"/>
        <w:jc w:val="left"/>
        <w:rPr>
          <w:rFonts w:hint="eastAsia" w:cs="Times New Roman"/>
          <w:color w:val="auto"/>
          <w:kern w:val="2"/>
          <w:sz w:val="21"/>
          <w:szCs w:val="21"/>
          <w:highlight w:val="none"/>
          <w:lang w:val="en-US" w:eastAsia="zh-CN" w:bidi="ar-SA"/>
        </w:rPr>
      </w:pPr>
      <w:r>
        <w:rPr>
          <w:rFonts w:hint="eastAsia" w:ascii="宋体" w:hAnsi="宋体" w:eastAsia="宋体" w:cs="宋体"/>
          <w:color w:val="auto"/>
          <w:kern w:val="0"/>
          <w:szCs w:val="21"/>
          <w:highlight w:val="none"/>
          <w:lang w:val="en-US" w:eastAsia="zh-CN"/>
        </w:rPr>
        <w:t>[</w:t>
      </w:r>
      <w:r>
        <w:rPr>
          <w:rFonts w:hint="eastAsia" w:ascii="宋体" w:hAnsi="宋体" w:cs="宋体"/>
          <w:color w:val="auto"/>
          <w:kern w:val="0"/>
          <w:szCs w:val="21"/>
          <w:highlight w:val="none"/>
          <w:lang w:val="en-US" w:eastAsia="zh-CN"/>
        </w:rPr>
        <w:t>37</w:t>
      </w:r>
      <w:r>
        <w:rPr>
          <w:rFonts w:hint="eastAsia" w:ascii="宋体" w:hAnsi="宋体" w:eastAsia="宋体" w:cs="宋体"/>
          <w:color w:val="auto"/>
          <w:kern w:val="0"/>
          <w:szCs w:val="21"/>
          <w:highlight w:val="none"/>
          <w:lang w:val="en-US" w:eastAsia="zh-CN"/>
        </w:rPr>
        <w:t>]</w:t>
      </w:r>
      <w:r>
        <w:rPr>
          <w:rFonts w:hint="eastAsia" w:ascii="宋体" w:hAnsi="宋体" w:cs="宋体"/>
          <w:color w:val="auto"/>
          <w:kern w:val="0"/>
          <w:szCs w:val="21"/>
          <w:highlight w:val="none"/>
          <w:lang w:val="en-US" w:eastAsia="zh-CN"/>
        </w:rPr>
        <w:t xml:space="preserve">  </w:t>
      </w:r>
      <w:r>
        <w:rPr>
          <w:rFonts w:hint="eastAsia" w:cs="Times New Roman"/>
          <w:color w:val="auto"/>
          <w:kern w:val="2"/>
          <w:sz w:val="21"/>
          <w:szCs w:val="21"/>
          <w:highlight w:val="none"/>
          <w:lang w:val="en-US" w:eastAsia="zh-CN" w:bidi="ar-SA"/>
        </w:rPr>
        <w:t>JTG 2111 小交通量农村公路工程技术标准</w:t>
      </w:r>
    </w:p>
    <w:p w14:paraId="2675C38D">
      <w:pPr>
        <w:keepLines w:val="0"/>
        <w:tabs>
          <w:tab w:val="left" w:pos="6733"/>
        </w:tabs>
        <w:wordWrap/>
        <w:topLinePunct w:val="0"/>
        <w:bidi w:val="0"/>
        <w:spacing w:beforeAutospacing="0" w:afterAutospacing="0" w:line="400" w:lineRule="exact"/>
        <w:ind w:right="0" w:firstLine="0" w:firstLineChars="0"/>
        <w:jc w:val="left"/>
        <w:rPr>
          <w:rFonts w:hint="eastAsia" w:cs="Times New Roman"/>
          <w:color w:val="auto"/>
          <w:kern w:val="2"/>
          <w:sz w:val="21"/>
          <w:szCs w:val="21"/>
          <w:highlight w:val="none"/>
          <w:lang w:val="en-US" w:eastAsia="zh-CN" w:bidi="ar-SA"/>
        </w:rPr>
      </w:pPr>
      <w:r>
        <w:rPr>
          <w:rFonts w:hint="eastAsia" w:ascii="宋体" w:hAnsi="宋体" w:eastAsia="宋体" w:cs="宋体"/>
          <w:color w:val="auto"/>
          <w:kern w:val="0"/>
          <w:szCs w:val="21"/>
          <w:highlight w:val="none"/>
          <w:lang w:val="en-US" w:eastAsia="zh-CN"/>
        </w:rPr>
        <w:t>[</w:t>
      </w:r>
      <w:r>
        <w:rPr>
          <w:rFonts w:hint="eastAsia" w:ascii="宋体" w:hAnsi="宋体" w:cs="宋体"/>
          <w:color w:val="auto"/>
          <w:kern w:val="0"/>
          <w:szCs w:val="21"/>
          <w:highlight w:val="none"/>
          <w:lang w:val="en-US" w:eastAsia="zh-CN"/>
        </w:rPr>
        <w:t>38</w:t>
      </w:r>
      <w:r>
        <w:rPr>
          <w:rFonts w:hint="eastAsia" w:ascii="宋体" w:hAnsi="宋体" w:eastAsia="宋体" w:cs="宋体"/>
          <w:color w:val="auto"/>
          <w:kern w:val="0"/>
          <w:szCs w:val="21"/>
          <w:highlight w:val="none"/>
          <w:lang w:val="en-US" w:eastAsia="zh-CN"/>
        </w:rPr>
        <w:t>]</w:t>
      </w:r>
      <w:r>
        <w:rPr>
          <w:rFonts w:hint="eastAsia" w:ascii="宋体" w:hAnsi="宋体" w:cs="宋体"/>
          <w:color w:val="auto"/>
          <w:kern w:val="0"/>
          <w:szCs w:val="21"/>
          <w:highlight w:val="none"/>
          <w:lang w:val="en-US" w:eastAsia="zh-CN"/>
        </w:rPr>
        <w:t xml:space="preserve">  </w:t>
      </w:r>
      <w:r>
        <w:rPr>
          <w:rFonts w:hint="eastAsia" w:cs="Times New Roman"/>
          <w:color w:val="auto"/>
          <w:kern w:val="2"/>
          <w:sz w:val="21"/>
          <w:szCs w:val="21"/>
          <w:highlight w:val="none"/>
          <w:lang w:val="en-US" w:eastAsia="zh-CN" w:bidi="ar-SA"/>
        </w:rPr>
        <w:t>JTG/T 3311 小交通量农村公路工程设计规范</w:t>
      </w:r>
    </w:p>
    <w:p w14:paraId="612E32E0">
      <w:pPr>
        <w:keepLines w:val="0"/>
        <w:tabs>
          <w:tab w:val="left" w:pos="6733"/>
        </w:tabs>
        <w:wordWrap/>
        <w:topLinePunct w:val="0"/>
        <w:bidi w:val="0"/>
        <w:spacing w:beforeAutospacing="0" w:afterAutospacing="0" w:line="400" w:lineRule="exact"/>
        <w:ind w:right="0" w:firstLine="0" w:firstLineChars="0"/>
        <w:jc w:val="left"/>
        <w:rPr>
          <w:rFonts w:hint="eastAsia" w:cs="Times New Roman"/>
          <w:color w:val="auto"/>
          <w:kern w:val="2"/>
          <w:sz w:val="21"/>
          <w:szCs w:val="21"/>
          <w:highlight w:val="none"/>
          <w:lang w:val="en-US" w:eastAsia="zh-CN" w:bidi="ar-SA"/>
        </w:rPr>
      </w:pPr>
      <w:r>
        <w:rPr>
          <w:rFonts w:hint="eastAsia" w:ascii="宋体" w:hAnsi="宋体" w:eastAsia="宋体" w:cs="宋体"/>
          <w:color w:val="auto"/>
          <w:kern w:val="0"/>
          <w:szCs w:val="21"/>
          <w:highlight w:val="none"/>
          <w:lang w:val="en-US" w:eastAsia="zh-CN"/>
        </w:rPr>
        <w:t>[</w:t>
      </w:r>
      <w:r>
        <w:rPr>
          <w:rFonts w:hint="eastAsia" w:ascii="宋体" w:hAnsi="宋体" w:cs="宋体"/>
          <w:color w:val="auto"/>
          <w:kern w:val="0"/>
          <w:szCs w:val="21"/>
          <w:highlight w:val="none"/>
          <w:lang w:val="en-US" w:eastAsia="zh-CN"/>
        </w:rPr>
        <w:t>39</w:t>
      </w:r>
      <w:r>
        <w:rPr>
          <w:rFonts w:hint="eastAsia" w:ascii="宋体" w:hAnsi="宋体" w:eastAsia="宋体" w:cs="宋体"/>
          <w:color w:val="auto"/>
          <w:kern w:val="0"/>
          <w:szCs w:val="21"/>
          <w:highlight w:val="none"/>
          <w:lang w:val="en-US" w:eastAsia="zh-CN"/>
        </w:rPr>
        <w:t>]</w:t>
      </w:r>
      <w:r>
        <w:rPr>
          <w:rFonts w:hint="eastAsia" w:ascii="宋体" w:hAnsi="宋体" w:cs="宋体"/>
          <w:color w:val="auto"/>
          <w:kern w:val="0"/>
          <w:szCs w:val="21"/>
          <w:highlight w:val="none"/>
          <w:lang w:val="en-US" w:eastAsia="zh-CN"/>
        </w:rPr>
        <w:t xml:space="preserve">  </w:t>
      </w:r>
      <w:r>
        <w:rPr>
          <w:rFonts w:hint="eastAsia" w:cs="Times New Roman"/>
          <w:color w:val="auto"/>
          <w:kern w:val="2"/>
          <w:sz w:val="21"/>
          <w:szCs w:val="21"/>
          <w:highlight w:val="none"/>
          <w:lang w:val="en-US" w:eastAsia="zh-CN" w:bidi="ar-SA"/>
        </w:rPr>
        <w:t>JTG 3370.18 公路隧道设计规范 第一册 土建工程</w:t>
      </w:r>
    </w:p>
    <w:p w14:paraId="191CEBDE">
      <w:pPr>
        <w:keepLines w:val="0"/>
        <w:tabs>
          <w:tab w:val="left" w:pos="6733"/>
        </w:tabs>
        <w:wordWrap/>
        <w:topLinePunct w:val="0"/>
        <w:bidi w:val="0"/>
        <w:spacing w:beforeAutospacing="0" w:afterAutospacing="0" w:line="400" w:lineRule="exact"/>
        <w:ind w:right="0" w:firstLine="0" w:firstLineChars="0"/>
        <w:jc w:val="left"/>
        <w:rPr>
          <w:rFonts w:hint="eastAsia" w:cs="Times New Roman"/>
          <w:color w:val="auto"/>
          <w:kern w:val="2"/>
          <w:sz w:val="21"/>
          <w:szCs w:val="21"/>
          <w:highlight w:val="none"/>
          <w:lang w:val="en-US" w:eastAsia="zh-CN" w:bidi="ar-SA"/>
        </w:rPr>
      </w:pPr>
      <w:r>
        <w:rPr>
          <w:rFonts w:hint="eastAsia" w:ascii="宋体" w:hAnsi="宋体" w:eastAsia="宋体" w:cs="宋体"/>
          <w:color w:val="auto"/>
          <w:kern w:val="0"/>
          <w:szCs w:val="21"/>
          <w:highlight w:val="none"/>
          <w:lang w:val="en-US" w:eastAsia="zh-CN"/>
        </w:rPr>
        <w:t>[</w:t>
      </w:r>
      <w:r>
        <w:rPr>
          <w:rFonts w:hint="eastAsia" w:ascii="宋体" w:hAnsi="宋体" w:cs="宋体"/>
          <w:color w:val="auto"/>
          <w:kern w:val="0"/>
          <w:szCs w:val="21"/>
          <w:highlight w:val="none"/>
          <w:lang w:val="en-US" w:eastAsia="zh-CN"/>
        </w:rPr>
        <w:t>40</w:t>
      </w:r>
      <w:r>
        <w:rPr>
          <w:rFonts w:hint="eastAsia" w:ascii="宋体" w:hAnsi="宋体" w:eastAsia="宋体" w:cs="宋体"/>
          <w:color w:val="auto"/>
          <w:kern w:val="0"/>
          <w:szCs w:val="21"/>
          <w:highlight w:val="none"/>
          <w:lang w:val="en-US" w:eastAsia="zh-CN"/>
        </w:rPr>
        <w:t>]</w:t>
      </w:r>
      <w:r>
        <w:rPr>
          <w:rFonts w:hint="eastAsia" w:ascii="宋体" w:hAnsi="宋体" w:cs="宋体"/>
          <w:color w:val="auto"/>
          <w:kern w:val="0"/>
          <w:szCs w:val="21"/>
          <w:highlight w:val="none"/>
          <w:lang w:val="en-US" w:eastAsia="zh-CN"/>
        </w:rPr>
        <w:t xml:space="preserve">  </w:t>
      </w:r>
      <w:r>
        <w:rPr>
          <w:rFonts w:hint="eastAsia" w:cs="Times New Roman"/>
          <w:color w:val="auto"/>
          <w:kern w:val="2"/>
          <w:sz w:val="21"/>
          <w:szCs w:val="21"/>
          <w:highlight w:val="none"/>
          <w:lang w:val="en-US" w:eastAsia="zh-CN" w:bidi="ar-SA"/>
        </w:rPr>
        <w:t>JTG D30 公路路基设计规范</w:t>
      </w:r>
    </w:p>
    <w:p w14:paraId="20AFE32B">
      <w:pPr>
        <w:keepLines w:val="0"/>
        <w:tabs>
          <w:tab w:val="left" w:pos="6733"/>
        </w:tabs>
        <w:wordWrap/>
        <w:topLinePunct w:val="0"/>
        <w:bidi w:val="0"/>
        <w:spacing w:beforeAutospacing="0" w:afterAutospacing="0" w:line="400" w:lineRule="exact"/>
        <w:ind w:right="0" w:firstLine="0" w:firstLineChars="0"/>
        <w:jc w:val="left"/>
        <w:rPr>
          <w:rFonts w:hint="eastAsia" w:cs="Times New Roman"/>
          <w:color w:val="auto"/>
          <w:kern w:val="2"/>
          <w:sz w:val="21"/>
          <w:szCs w:val="21"/>
          <w:highlight w:val="none"/>
          <w:lang w:val="en-US" w:eastAsia="zh-CN" w:bidi="ar-SA"/>
        </w:rPr>
      </w:pPr>
      <w:r>
        <w:rPr>
          <w:rFonts w:hint="eastAsia" w:ascii="宋体" w:hAnsi="宋体" w:eastAsia="宋体" w:cs="宋体"/>
          <w:color w:val="auto"/>
          <w:kern w:val="0"/>
          <w:szCs w:val="21"/>
          <w:highlight w:val="none"/>
          <w:lang w:val="en-US" w:eastAsia="zh-CN"/>
        </w:rPr>
        <w:t>[</w:t>
      </w:r>
      <w:r>
        <w:rPr>
          <w:rFonts w:hint="eastAsia" w:ascii="宋体" w:hAnsi="宋体" w:cs="宋体"/>
          <w:color w:val="auto"/>
          <w:kern w:val="0"/>
          <w:szCs w:val="21"/>
          <w:highlight w:val="none"/>
          <w:lang w:val="en-US" w:eastAsia="zh-CN"/>
        </w:rPr>
        <w:t>41</w:t>
      </w:r>
      <w:r>
        <w:rPr>
          <w:rFonts w:hint="eastAsia" w:ascii="宋体" w:hAnsi="宋体" w:eastAsia="宋体" w:cs="宋体"/>
          <w:color w:val="auto"/>
          <w:kern w:val="0"/>
          <w:szCs w:val="21"/>
          <w:highlight w:val="none"/>
          <w:lang w:val="en-US" w:eastAsia="zh-CN"/>
        </w:rPr>
        <w:t>]</w:t>
      </w:r>
      <w:r>
        <w:rPr>
          <w:rFonts w:hint="eastAsia" w:ascii="宋体" w:hAnsi="宋体" w:cs="宋体"/>
          <w:color w:val="auto"/>
          <w:kern w:val="0"/>
          <w:szCs w:val="21"/>
          <w:highlight w:val="none"/>
          <w:lang w:val="en-US" w:eastAsia="zh-CN"/>
        </w:rPr>
        <w:t xml:space="preserve">  </w:t>
      </w:r>
      <w:r>
        <w:rPr>
          <w:rFonts w:hint="eastAsia" w:cs="Times New Roman"/>
          <w:color w:val="auto"/>
          <w:kern w:val="2"/>
          <w:sz w:val="21"/>
          <w:szCs w:val="21"/>
          <w:highlight w:val="none"/>
          <w:lang w:val="en-US" w:eastAsia="zh-CN" w:bidi="ar-SA"/>
        </w:rPr>
        <w:t>JTG/T D33 公路排水设计规范</w:t>
      </w:r>
    </w:p>
    <w:p w14:paraId="67C14206">
      <w:pPr>
        <w:keepLines w:val="0"/>
        <w:tabs>
          <w:tab w:val="left" w:pos="6733"/>
        </w:tabs>
        <w:wordWrap/>
        <w:topLinePunct w:val="0"/>
        <w:bidi w:val="0"/>
        <w:spacing w:beforeAutospacing="0" w:afterAutospacing="0" w:line="400" w:lineRule="exact"/>
        <w:ind w:right="0" w:firstLine="0" w:firstLineChars="0"/>
        <w:jc w:val="left"/>
        <w:rPr>
          <w:rFonts w:hint="eastAsia" w:cs="Times New Roman"/>
          <w:color w:val="auto"/>
          <w:kern w:val="2"/>
          <w:sz w:val="21"/>
          <w:szCs w:val="21"/>
          <w:highlight w:val="none"/>
          <w:lang w:val="en-US" w:eastAsia="zh-CN" w:bidi="ar-SA"/>
        </w:rPr>
      </w:pPr>
      <w:r>
        <w:rPr>
          <w:rFonts w:hint="eastAsia" w:ascii="宋体" w:hAnsi="宋体" w:eastAsia="宋体" w:cs="宋体"/>
          <w:color w:val="auto"/>
          <w:kern w:val="0"/>
          <w:szCs w:val="21"/>
          <w:highlight w:val="none"/>
          <w:lang w:val="en-US" w:eastAsia="zh-CN"/>
        </w:rPr>
        <w:t>[</w:t>
      </w:r>
      <w:r>
        <w:rPr>
          <w:rFonts w:hint="eastAsia" w:ascii="宋体" w:hAnsi="宋体" w:cs="宋体"/>
          <w:color w:val="auto"/>
          <w:kern w:val="0"/>
          <w:szCs w:val="21"/>
          <w:highlight w:val="none"/>
          <w:lang w:val="en-US" w:eastAsia="zh-CN"/>
        </w:rPr>
        <w:t>42</w:t>
      </w:r>
      <w:r>
        <w:rPr>
          <w:rFonts w:hint="eastAsia" w:ascii="宋体" w:hAnsi="宋体" w:eastAsia="宋体" w:cs="宋体"/>
          <w:color w:val="auto"/>
          <w:kern w:val="0"/>
          <w:szCs w:val="21"/>
          <w:highlight w:val="none"/>
          <w:lang w:val="en-US" w:eastAsia="zh-CN"/>
        </w:rPr>
        <w:t>]</w:t>
      </w:r>
      <w:r>
        <w:rPr>
          <w:rFonts w:hint="eastAsia" w:ascii="宋体" w:hAnsi="宋体" w:cs="宋体"/>
          <w:color w:val="auto"/>
          <w:kern w:val="0"/>
          <w:szCs w:val="21"/>
          <w:highlight w:val="none"/>
          <w:lang w:val="en-US" w:eastAsia="zh-CN"/>
        </w:rPr>
        <w:t xml:space="preserve">  </w:t>
      </w:r>
      <w:r>
        <w:rPr>
          <w:rFonts w:hint="eastAsia" w:cs="Times New Roman"/>
          <w:color w:val="auto"/>
          <w:kern w:val="2"/>
          <w:sz w:val="21"/>
          <w:szCs w:val="21"/>
          <w:highlight w:val="none"/>
          <w:lang w:val="en-US" w:eastAsia="zh-CN" w:bidi="ar-SA"/>
        </w:rPr>
        <w:t>JTG D40 公路水泥混凝土路面设计规范</w:t>
      </w:r>
    </w:p>
    <w:p w14:paraId="109BC73B">
      <w:pPr>
        <w:keepLines w:val="0"/>
        <w:tabs>
          <w:tab w:val="left" w:pos="6733"/>
        </w:tabs>
        <w:wordWrap/>
        <w:topLinePunct w:val="0"/>
        <w:bidi w:val="0"/>
        <w:spacing w:beforeAutospacing="0" w:afterAutospacing="0" w:line="400" w:lineRule="exact"/>
        <w:ind w:right="0" w:firstLine="0" w:firstLineChars="0"/>
        <w:jc w:val="left"/>
        <w:rPr>
          <w:rFonts w:hint="eastAsia" w:cs="Times New Roman"/>
          <w:color w:val="auto"/>
          <w:kern w:val="2"/>
          <w:sz w:val="21"/>
          <w:szCs w:val="21"/>
          <w:highlight w:val="none"/>
          <w:lang w:val="en-US" w:eastAsia="zh-CN" w:bidi="ar-SA"/>
        </w:rPr>
      </w:pPr>
      <w:r>
        <w:rPr>
          <w:rFonts w:hint="eastAsia" w:ascii="宋体" w:hAnsi="宋体" w:eastAsia="宋体" w:cs="宋体"/>
          <w:color w:val="auto"/>
          <w:kern w:val="0"/>
          <w:szCs w:val="21"/>
          <w:highlight w:val="none"/>
          <w:lang w:val="en-US" w:eastAsia="zh-CN"/>
        </w:rPr>
        <w:t>[</w:t>
      </w:r>
      <w:r>
        <w:rPr>
          <w:rFonts w:hint="eastAsia" w:ascii="宋体" w:hAnsi="宋体" w:cs="宋体"/>
          <w:color w:val="auto"/>
          <w:kern w:val="0"/>
          <w:szCs w:val="21"/>
          <w:highlight w:val="none"/>
          <w:lang w:val="en-US" w:eastAsia="zh-CN"/>
        </w:rPr>
        <w:t>43</w:t>
      </w:r>
      <w:r>
        <w:rPr>
          <w:rFonts w:hint="eastAsia" w:ascii="宋体" w:hAnsi="宋体" w:eastAsia="宋体" w:cs="宋体"/>
          <w:color w:val="auto"/>
          <w:kern w:val="0"/>
          <w:szCs w:val="21"/>
          <w:highlight w:val="none"/>
          <w:lang w:val="en-US" w:eastAsia="zh-CN"/>
        </w:rPr>
        <w:t>]</w:t>
      </w:r>
      <w:r>
        <w:rPr>
          <w:rFonts w:hint="eastAsia" w:ascii="宋体" w:hAnsi="宋体" w:cs="宋体"/>
          <w:color w:val="auto"/>
          <w:kern w:val="0"/>
          <w:szCs w:val="21"/>
          <w:highlight w:val="none"/>
          <w:lang w:val="en-US" w:eastAsia="zh-CN"/>
        </w:rPr>
        <w:t xml:space="preserve">  </w:t>
      </w:r>
      <w:r>
        <w:rPr>
          <w:rFonts w:hint="eastAsia" w:cs="Times New Roman"/>
          <w:color w:val="auto"/>
          <w:kern w:val="2"/>
          <w:sz w:val="21"/>
          <w:szCs w:val="21"/>
          <w:highlight w:val="none"/>
          <w:lang w:val="en-US" w:eastAsia="zh-CN" w:bidi="ar-SA"/>
        </w:rPr>
        <w:t>JTG D50 公路沥青路面设计规范</w:t>
      </w:r>
    </w:p>
    <w:p w14:paraId="30289046">
      <w:pPr>
        <w:keepLines w:val="0"/>
        <w:tabs>
          <w:tab w:val="left" w:pos="6733"/>
        </w:tabs>
        <w:wordWrap/>
        <w:topLinePunct w:val="0"/>
        <w:bidi w:val="0"/>
        <w:spacing w:beforeAutospacing="0" w:afterAutospacing="0" w:line="400" w:lineRule="exact"/>
        <w:ind w:right="0" w:firstLine="0" w:firstLineChars="0"/>
        <w:jc w:val="left"/>
        <w:rPr>
          <w:rFonts w:hint="eastAsia" w:cs="Times New Roman"/>
          <w:color w:val="auto"/>
          <w:kern w:val="2"/>
          <w:sz w:val="21"/>
          <w:szCs w:val="21"/>
          <w:highlight w:val="none"/>
          <w:lang w:val="en-US" w:eastAsia="zh-CN" w:bidi="ar-SA"/>
        </w:rPr>
      </w:pPr>
      <w:r>
        <w:rPr>
          <w:rFonts w:hint="eastAsia" w:ascii="宋体" w:hAnsi="宋体" w:eastAsia="宋体" w:cs="宋体"/>
          <w:color w:val="auto"/>
          <w:kern w:val="0"/>
          <w:szCs w:val="21"/>
          <w:highlight w:val="none"/>
          <w:lang w:val="en-US" w:eastAsia="zh-CN"/>
        </w:rPr>
        <w:t>[</w:t>
      </w:r>
      <w:r>
        <w:rPr>
          <w:rFonts w:hint="eastAsia" w:ascii="宋体" w:hAnsi="宋体" w:cs="宋体"/>
          <w:color w:val="auto"/>
          <w:kern w:val="0"/>
          <w:szCs w:val="21"/>
          <w:highlight w:val="none"/>
          <w:lang w:val="en-US" w:eastAsia="zh-CN"/>
        </w:rPr>
        <w:t>44</w:t>
      </w:r>
      <w:r>
        <w:rPr>
          <w:rFonts w:hint="eastAsia" w:ascii="宋体" w:hAnsi="宋体" w:eastAsia="宋体" w:cs="宋体"/>
          <w:color w:val="auto"/>
          <w:kern w:val="0"/>
          <w:szCs w:val="21"/>
          <w:highlight w:val="none"/>
          <w:lang w:val="en-US" w:eastAsia="zh-CN"/>
        </w:rPr>
        <w:t>]</w:t>
      </w:r>
      <w:r>
        <w:rPr>
          <w:rFonts w:hint="eastAsia" w:ascii="宋体" w:hAnsi="宋体" w:cs="宋体"/>
          <w:color w:val="auto"/>
          <w:kern w:val="0"/>
          <w:szCs w:val="21"/>
          <w:highlight w:val="none"/>
          <w:lang w:val="en-US" w:eastAsia="zh-CN"/>
        </w:rPr>
        <w:t xml:space="preserve">  </w:t>
      </w:r>
      <w:r>
        <w:rPr>
          <w:rFonts w:hint="eastAsia" w:cs="Times New Roman"/>
          <w:color w:val="auto"/>
          <w:kern w:val="2"/>
          <w:sz w:val="21"/>
          <w:szCs w:val="21"/>
          <w:highlight w:val="none"/>
          <w:lang w:val="en-US" w:eastAsia="zh-CN" w:bidi="ar-SA"/>
        </w:rPr>
        <w:t>JTG D81 公路交通安全设施设计规范</w:t>
      </w:r>
    </w:p>
    <w:p w14:paraId="3924E17A">
      <w:pPr>
        <w:keepLines w:val="0"/>
        <w:tabs>
          <w:tab w:val="left" w:pos="6733"/>
        </w:tabs>
        <w:wordWrap/>
        <w:topLinePunct w:val="0"/>
        <w:bidi w:val="0"/>
        <w:spacing w:beforeAutospacing="0" w:afterAutospacing="0" w:line="400" w:lineRule="exact"/>
        <w:ind w:right="0" w:firstLine="0" w:firstLineChars="0"/>
        <w:jc w:val="left"/>
        <w:rPr>
          <w:rFonts w:hint="eastAsia" w:cs="Times New Roman"/>
          <w:color w:val="auto"/>
          <w:kern w:val="2"/>
          <w:sz w:val="21"/>
          <w:szCs w:val="21"/>
          <w:highlight w:val="none"/>
          <w:lang w:val="en-US" w:eastAsia="zh-CN" w:bidi="ar-SA"/>
        </w:rPr>
      </w:pPr>
      <w:r>
        <w:rPr>
          <w:rFonts w:hint="eastAsia" w:ascii="宋体" w:hAnsi="宋体" w:eastAsia="宋体" w:cs="宋体"/>
          <w:color w:val="auto"/>
          <w:kern w:val="0"/>
          <w:szCs w:val="21"/>
          <w:highlight w:val="none"/>
          <w:lang w:val="en-US" w:eastAsia="zh-CN"/>
        </w:rPr>
        <w:t>[</w:t>
      </w:r>
      <w:r>
        <w:rPr>
          <w:rFonts w:hint="eastAsia" w:ascii="宋体" w:hAnsi="宋体" w:cs="宋体"/>
          <w:color w:val="auto"/>
          <w:kern w:val="0"/>
          <w:szCs w:val="21"/>
          <w:highlight w:val="none"/>
          <w:lang w:val="en-US" w:eastAsia="zh-CN"/>
        </w:rPr>
        <w:t>45</w:t>
      </w:r>
      <w:r>
        <w:rPr>
          <w:rFonts w:hint="eastAsia" w:ascii="宋体" w:hAnsi="宋体" w:eastAsia="宋体" w:cs="宋体"/>
          <w:color w:val="auto"/>
          <w:kern w:val="0"/>
          <w:szCs w:val="21"/>
          <w:highlight w:val="none"/>
          <w:lang w:val="en-US" w:eastAsia="zh-CN"/>
        </w:rPr>
        <w:t>]</w:t>
      </w:r>
      <w:r>
        <w:rPr>
          <w:rFonts w:hint="eastAsia" w:ascii="宋体" w:hAnsi="宋体" w:cs="宋体"/>
          <w:color w:val="auto"/>
          <w:kern w:val="0"/>
          <w:szCs w:val="21"/>
          <w:highlight w:val="none"/>
          <w:lang w:val="en-US" w:eastAsia="zh-CN"/>
        </w:rPr>
        <w:t xml:space="preserve">  </w:t>
      </w:r>
      <w:r>
        <w:rPr>
          <w:rFonts w:hint="eastAsia" w:cs="Times New Roman"/>
          <w:color w:val="auto"/>
          <w:kern w:val="2"/>
          <w:sz w:val="21"/>
          <w:szCs w:val="21"/>
          <w:highlight w:val="none"/>
          <w:lang w:val="en-US" w:eastAsia="zh-CN" w:bidi="ar-SA"/>
        </w:rPr>
        <w:t>JTG/T 3365-02 公路涵洞设计规范</w:t>
      </w:r>
    </w:p>
    <w:p w14:paraId="11B296B2">
      <w:pPr>
        <w:keepLines w:val="0"/>
        <w:tabs>
          <w:tab w:val="left" w:pos="6733"/>
        </w:tabs>
        <w:wordWrap/>
        <w:topLinePunct w:val="0"/>
        <w:bidi w:val="0"/>
        <w:spacing w:beforeAutospacing="0" w:afterAutospacing="0" w:line="400" w:lineRule="exact"/>
        <w:ind w:right="0" w:firstLine="0" w:firstLineChars="0"/>
        <w:jc w:val="left"/>
        <w:rPr>
          <w:rFonts w:hint="eastAsia" w:cs="Times New Roman"/>
          <w:color w:val="auto"/>
          <w:kern w:val="2"/>
          <w:sz w:val="21"/>
          <w:szCs w:val="21"/>
          <w:highlight w:val="none"/>
          <w:lang w:val="en-US" w:eastAsia="zh-CN" w:bidi="ar-SA"/>
        </w:rPr>
      </w:pPr>
      <w:r>
        <w:rPr>
          <w:rFonts w:hint="eastAsia" w:ascii="宋体" w:hAnsi="宋体" w:eastAsia="宋体" w:cs="宋体"/>
          <w:color w:val="auto"/>
          <w:kern w:val="0"/>
          <w:szCs w:val="21"/>
          <w:highlight w:val="none"/>
          <w:lang w:val="en-US" w:eastAsia="zh-CN"/>
        </w:rPr>
        <w:t>[</w:t>
      </w:r>
      <w:r>
        <w:rPr>
          <w:rFonts w:hint="eastAsia" w:ascii="宋体" w:hAnsi="宋体" w:cs="宋体"/>
          <w:color w:val="auto"/>
          <w:kern w:val="0"/>
          <w:szCs w:val="21"/>
          <w:highlight w:val="none"/>
          <w:lang w:val="en-US" w:eastAsia="zh-CN"/>
        </w:rPr>
        <w:t>46</w:t>
      </w:r>
      <w:r>
        <w:rPr>
          <w:rFonts w:hint="eastAsia" w:ascii="宋体" w:hAnsi="宋体" w:eastAsia="宋体" w:cs="宋体"/>
          <w:color w:val="auto"/>
          <w:kern w:val="0"/>
          <w:szCs w:val="21"/>
          <w:highlight w:val="none"/>
          <w:lang w:val="en-US" w:eastAsia="zh-CN"/>
        </w:rPr>
        <w:t>]</w:t>
      </w:r>
      <w:r>
        <w:rPr>
          <w:rFonts w:hint="eastAsia" w:ascii="宋体" w:hAnsi="宋体" w:cs="宋体"/>
          <w:color w:val="auto"/>
          <w:kern w:val="0"/>
          <w:szCs w:val="21"/>
          <w:highlight w:val="none"/>
          <w:lang w:val="en-US" w:eastAsia="zh-CN"/>
        </w:rPr>
        <w:t xml:space="preserve">  </w:t>
      </w:r>
      <w:r>
        <w:rPr>
          <w:rFonts w:hint="eastAsia" w:cs="Times New Roman"/>
          <w:color w:val="auto"/>
          <w:kern w:val="2"/>
          <w:sz w:val="21"/>
          <w:szCs w:val="21"/>
          <w:highlight w:val="none"/>
          <w:lang w:val="en-US" w:eastAsia="zh-CN" w:bidi="ar-SA"/>
        </w:rPr>
        <w:t>NB/T 11235 生物质清洁暖风壁炉</w:t>
      </w:r>
    </w:p>
    <w:p w14:paraId="4F77B64F">
      <w:pPr>
        <w:keepLines w:val="0"/>
        <w:tabs>
          <w:tab w:val="left" w:pos="6733"/>
        </w:tabs>
        <w:wordWrap/>
        <w:topLinePunct w:val="0"/>
        <w:bidi w:val="0"/>
        <w:spacing w:beforeAutospacing="0" w:afterAutospacing="0" w:line="400" w:lineRule="exact"/>
        <w:ind w:right="0" w:firstLine="0" w:firstLineChars="0"/>
        <w:jc w:val="left"/>
        <w:rPr>
          <w:rFonts w:hint="eastAsia" w:cs="Times New Roman"/>
          <w:color w:val="auto"/>
          <w:kern w:val="2"/>
          <w:sz w:val="21"/>
          <w:szCs w:val="21"/>
          <w:highlight w:val="none"/>
          <w:lang w:val="en-US" w:eastAsia="zh-CN" w:bidi="ar-SA"/>
        </w:rPr>
      </w:pPr>
      <w:r>
        <w:rPr>
          <w:rFonts w:hint="eastAsia" w:ascii="宋体" w:hAnsi="宋体" w:eastAsia="宋体" w:cs="宋体"/>
          <w:color w:val="auto"/>
          <w:kern w:val="0"/>
          <w:szCs w:val="21"/>
          <w:highlight w:val="none"/>
          <w:lang w:val="en-US" w:eastAsia="zh-CN"/>
        </w:rPr>
        <w:t>[</w:t>
      </w:r>
      <w:r>
        <w:rPr>
          <w:rFonts w:hint="eastAsia" w:ascii="宋体" w:hAnsi="宋体" w:cs="宋体"/>
          <w:color w:val="auto"/>
          <w:kern w:val="0"/>
          <w:szCs w:val="21"/>
          <w:highlight w:val="none"/>
          <w:lang w:val="en-US" w:eastAsia="zh-CN"/>
        </w:rPr>
        <w:t>47</w:t>
      </w:r>
      <w:r>
        <w:rPr>
          <w:rFonts w:hint="eastAsia" w:ascii="宋体" w:hAnsi="宋体" w:eastAsia="宋体" w:cs="宋体"/>
          <w:color w:val="auto"/>
          <w:kern w:val="0"/>
          <w:szCs w:val="21"/>
          <w:highlight w:val="none"/>
          <w:lang w:val="en-US" w:eastAsia="zh-CN"/>
        </w:rPr>
        <w:t>]</w:t>
      </w:r>
      <w:r>
        <w:rPr>
          <w:rFonts w:hint="eastAsia" w:ascii="宋体" w:hAnsi="宋体" w:cs="宋体"/>
          <w:color w:val="auto"/>
          <w:kern w:val="0"/>
          <w:szCs w:val="21"/>
          <w:highlight w:val="none"/>
          <w:lang w:val="en-US" w:eastAsia="zh-CN"/>
        </w:rPr>
        <w:t xml:space="preserve">  </w:t>
      </w:r>
      <w:r>
        <w:rPr>
          <w:rFonts w:hint="eastAsia" w:cs="Times New Roman"/>
          <w:color w:val="auto"/>
          <w:kern w:val="2"/>
          <w:sz w:val="21"/>
          <w:szCs w:val="21"/>
          <w:highlight w:val="none"/>
          <w:lang w:val="en-US" w:eastAsia="zh-CN" w:bidi="ar-SA"/>
        </w:rPr>
        <w:t>NB/T 34035 小型生物质锅炉技术条件</w:t>
      </w:r>
    </w:p>
    <w:p w14:paraId="559E82E5">
      <w:pPr>
        <w:keepLines w:val="0"/>
        <w:tabs>
          <w:tab w:val="left" w:pos="6733"/>
        </w:tabs>
        <w:wordWrap/>
        <w:topLinePunct w:val="0"/>
        <w:bidi w:val="0"/>
        <w:spacing w:beforeAutospacing="0" w:afterAutospacing="0" w:line="400" w:lineRule="exact"/>
        <w:ind w:right="0" w:firstLine="0" w:firstLineChars="0"/>
        <w:jc w:val="left"/>
        <w:rPr>
          <w:rFonts w:hint="eastAsia" w:cs="Times New Roman"/>
          <w:color w:val="auto"/>
          <w:kern w:val="2"/>
          <w:sz w:val="21"/>
          <w:szCs w:val="21"/>
          <w:highlight w:val="none"/>
          <w:lang w:val="en-US" w:eastAsia="zh-CN" w:bidi="ar-SA"/>
        </w:rPr>
      </w:pPr>
      <w:r>
        <w:rPr>
          <w:rFonts w:hint="eastAsia" w:ascii="宋体" w:hAnsi="宋体" w:eastAsia="宋体" w:cs="宋体"/>
          <w:color w:val="auto"/>
          <w:kern w:val="0"/>
          <w:szCs w:val="21"/>
          <w:highlight w:val="none"/>
          <w:lang w:val="en-US" w:eastAsia="zh-CN"/>
        </w:rPr>
        <w:t>[</w:t>
      </w:r>
      <w:r>
        <w:rPr>
          <w:rFonts w:hint="eastAsia" w:ascii="宋体" w:hAnsi="宋体" w:cs="宋体"/>
          <w:color w:val="auto"/>
          <w:kern w:val="0"/>
          <w:szCs w:val="21"/>
          <w:highlight w:val="none"/>
          <w:lang w:val="en-US" w:eastAsia="zh-CN"/>
        </w:rPr>
        <w:t>48</w:t>
      </w:r>
      <w:r>
        <w:rPr>
          <w:rFonts w:hint="eastAsia" w:ascii="宋体" w:hAnsi="宋体" w:eastAsia="宋体" w:cs="宋体"/>
          <w:color w:val="auto"/>
          <w:kern w:val="0"/>
          <w:szCs w:val="21"/>
          <w:highlight w:val="none"/>
          <w:lang w:val="en-US" w:eastAsia="zh-CN"/>
        </w:rPr>
        <w:t>]</w:t>
      </w:r>
      <w:r>
        <w:rPr>
          <w:rFonts w:hint="eastAsia" w:ascii="宋体" w:hAnsi="宋体" w:cs="宋体"/>
          <w:color w:val="auto"/>
          <w:kern w:val="0"/>
          <w:szCs w:val="21"/>
          <w:highlight w:val="none"/>
          <w:lang w:val="en-US" w:eastAsia="zh-CN"/>
        </w:rPr>
        <w:t xml:space="preserve">  </w:t>
      </w:r>
      <w:r>
        <w:rPr>
          <w:rFonts w:hint="eastAsia" w:cs="Times New Roman"/>
          <w:color w:val="auto"/>
          <w:kern w:val="2"/>
          <w:sz w:val="21"/>
          <w:szCs w:val="21"/>
          <w:highlight w:val="none"/>
          <w:lang w:val="en-US" w:eastAsia="zh-CN" w:bidi="ar-SA"/>
        </w:rPr>
        <w:t>NY/T 1882 生物质固体成型燃料成型设备技术条件</w:t>
      </w:r>
    </w:p>
    <w:p w14:paraId="23F1A09A">
      <w:pPr>
        <w:keepLines w:val="0"/>
        <w:tabs>
          <w:tab w:val="left" w:pos="6733"/>
        </w:tabs>
        <w:wordWrap/>
        <w:topLinePunct w:val="0"/>
        <w:bidi w:val="0"/>
        <w:spacing w:beforeAutospacing="0" w:afterAutospacing="0" w:line="400" w:lineRule="exact"/>
        <w:ind w:right="0" w:firstLine="0" w:firstLineChars="0"/>
        <w:jc w:val="left"/>
        <w:rPr>
          <w:rFonts w:hint="eastAsia" w:cs="Times New Roman"/>
          <w:color w:val="auto"/>
          <w:kern w:val="2"/>
          <w:sz w:val="21"/>
          <w:szCs w:val="21"/>
          <w:highlight w:val="none"/>
          <w:lang w:val="en-US" w:eastAsia="zh-CN" w:bidi="ar-SA"/>
        </w:rPr>
      </w:pPr>
      <w:r>
        <w:rPr>
          <w:rFonts w:hint="eastAsia" w:ascii="宋体" w:hAnsi="宋体" w:eastAsia="宋体" w:cs="宋体"/>
          <w:color w:val="auto"/>
          <w:kern w:val="0"/>
          <w:szCs w:val="21"/>
          <w:highlight w:val="none"/>
          <w:lang w:val="en-US" w:eastAsia="zh-CN"/>
        </w:rPr>
        <w:t>[</w:t>
      </w:r>
      <w:r>
        <w:rPr>
          <w:rFonts w:hint="eastAsia" w:ascii="宋体" w:hAnsi="宋体" w:cs="宋体"/>
          <w:color w:val="auto"/>
          <w:kern w:val="0"/>
          <w:szCs w:val="21"/>
          <w:highlight w:val="none"/>
          <w:lang w:val="en-US" w:eastAsia="zh-CN"/>
        </w:rPr>
        <w:t>49</w:t>
      </w:r>
      <w:r>
        <w:rPr>
          <w:rFonts w:hint="eastAsia" w:ascii="宋体" w:hAnsi="宋体" w:eastAsia="宋体" w:cs="宋体"/>
          <w:color w:val="auto"/>
          <w:kern w:val="0"/>
          <w:szCs w:val="21"/>
          <w:highlight w:val="none"/>
          <w:lang w:val="en-US" w:eastAsia="zh-CN"/>
        </w:rPr>
        <w:t>]</w:t>
      </w:r>
      <w:r>
        <w:rPr>
          <w:rFonts w:hint="eastAsia" w:ascii="宋体" w:hAnsi="宋体" w:cs="宋体"/>
          <w:color w:val="auto"/>
          <w:kern w:val="0"/>
          <w:szCs w:val="21"/>
          <w:highlight w:val="none"/>
          <w:lang w:val="en-US" w:eastAsia="zh-CN"/>
        </w:rPr>
        <w:t xml:space="preserve">  </w:t>
      </w:r>
      <w:r>
        <w:rPr>
          <w:rFonts w:hint="eastAsia" w:hAnsi="宋体"/>
          <w:b w:val="0"/>
          <w:bCs w:val="0"/>
          <w:color w:val="auto"/>
          <w:highlight w:val="none"/>
          <w:lang w:val="en-US" w:eastAsia="zh-CN"/>
        </w:rPr>
        <w:t>YZ/T 0150-2015 智能快件箱设置规范</w:t>
      </w:r>
    </w:p>
    <w:p w14:paraId="1781BEE4">
      <w:pPr>
        <w:pStyle w:val="37"/>
        <w:ind w:firstLine="0" w:firstLineChars="0"/>
        <w:jc w:val="center"/>
        <w:rPr>
          <w:color w:val="auto"/>
          <w:highlight w:val="none"/>
        </w:rPr>
      </w:pPr>
      <w:bookmarkStart w:id="30" w:name="BookMark8"/>
      <w:r>
        <w:rPr>
          <w:color w:val="auto"/>
          <w:highlight w:val="none"/>
        </w:rPr>
        <w:drawing>
          <wp:inline distT="0" distB="0" distL="114300" distR="114300">
            <wp:extent cx="1485900" cy="3175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3"/>
                    <a:stretch>
                      <a:fillRect/>
                    </a:stretch>
                  </pic:blipFill>
                  <pic:spPr>
                    <a:xfrm>
                      <a:off x="0" y="0"/>
                      <a:ext cx="1485900" cy="317500"/>
                    </a:xfrm>
                    <a:prstGeom prst="rect">
                      <a:avLst/>
                    </a:prstGeom>
                    <a:noFill/>
                    <a:ln>
                      <a:noFill/>
                    </a:ln>
                  </pic:spPr>
                </pic:pic>
              </a:graphicData>
            </a:graphic>
          </wp:inline>
        </w:drawing>
      </w:r>
      <w:bookmarkEnd w:id="30"/>
    </w:p>
    <w:p w14:paraId="334D7153">
      <w:pPr>
        <w:keepLines w:val="0"/>
        <w:tabs>
          <w:tab w:val="left" w:pos="6733"/>
        </w:tabs>
        <w:wordWrap/>
        <w:topLinePunct w:val="0"/>
        <w:bidi w:val="0"/>
        <w:spacing w:beforeAutospacing="0" w:afterAutospacing="0" w:line="400" w:lineRule="exact"/>
        <w:ind w:right="0" w:firstLine="0" w:firstLineChars="0"/>
        <w:jc w:val="left"/>
        <w:rPr>
          <w:rFonts w:hint="eastAsia" w:cs="Times New Roman"/>
          <w:color w:val="auto"/>
          <w:kern w:val="2"/>
          <w:sz w:val="21"/>
          <w:szCs w:val="21"/>
          <w:highlight w:val="none"/>
          <w:lang w:val="en-US" w:eastAsia="zh-CN" w:bidi="ar-SA"/>
        </w:rPr>
      </w:pPr>
    </w:p>
    <w:sectPr>
      <w:pgSz w:w="11906" w:h="16838"/>
      <w:pgMar w:top="1440" w:right="1474" w:bottom="1440" w:left="1803" w:header="851" w:footer="992" w:gutter="0"/>
      <w:pgNumType w:fmt="decimal"/>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B2E376">
    <w:pPr>
      <w:pStyle w:val="11"/>
      <w:jc w:val="left"/>
    </w:pPr>
    <w:r>
      <w:fldChar w:fldCharType="begin"/>
    </w:r>
    <w:r>
      <w:instrText xml:space="preserve">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E1A65C">
    <w:pPr>
      <w:pStyle w:val="11"/>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1F1C01">
    <w:pPr>
      <w:pStyle w:val="11"/>
      <w:jc w:val="center"/>
    </w:pPr>
  </w:p>
  <w:p w14:paraId="7F825077">
    <w:pPr>
      <w:pStyle w:val="1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4C9366">
    <w:pPr>
      <w:pStyle w:val="11"/>
      <w:jc w:val="right"/>
      <w:rPr>
        <w:rFonts w:hint="eastAsia" w:eastAsia="宋体"/>
        <w:color w:val="auto"/>
        <w:lang w:eastAsia="zh-CN"/>
      </w:rPr>
    </w:pPr>
    <w:r>
      <w:rPr>
        <w:rFonts w:hint="eastAsia"/>
        <w:color w:val="auto"/>
        <w:lang w:eastAsia="zh-CN"/>
      </w:rPr>
      <w:t>Ⅰ</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D216E4">
    <w:pPr>
      <w:pStyle w:val="11"/>
      <w:tabs>
        <w:tab w:val="center" w:pos="4314"/>
        <w:tab w:val="right" w:pos="8929"/>
      </w:tabs>
      <w:jc w:val="right"/>
      <w:rPr>
        <w:rFonts w:hint="eastAsia" w:eastAsia="宋体"/>
        <w:color w:val="auto"/>
        <w:lang w:eastAsia="zh-CN"/>
      </w:rPr>
    </w:pPr>
    <w:r>
      <w:rPr>
        <w:rFonts w:hint="eastAsia"/>
        <w:color w:val="auto"/>
        <w:lang w:eastAsia="zh-CN"/>
      </w:rPr>
      <w:t>Ⅱ</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26C80C">
    <w:pPr>
      <w:pStyle w:val="47"/>
      <w:jc w:val="center"/>
      <w:rPr>
        <w:color w:val="auto"/>
      </w:rPr>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277A67">
                          <w:pPr>
                            <w:pStyle w:val="11"/>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26277A67">
                    <w:pPr>
                      <w:pStyle w:val="11"/>
                    </w:pPr>
                    <w:r>
                      <w:fldChar w:fldCharType="begin"/>
                    </w:r>
                    <w:r>
                      <w:instrText xml:space="preserve"> PAGE  \* MERGEFORMAT </w:instrText>
                    </w:r>
                    <w:r>
                      <w:fldChar w:fldCharType="separate"/>
                    </w:r>
                    <w:r>
                      <w:t>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B441AD">
    <w:pPr>
      <w:pStyle w:val="12"/>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0C5286">
    <w:pPr>
      <w:pStyle w:val="12"/>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F414EA">
    <w:pPr>
      <w:pStyle w:val="46"/>
      <w:spacing w:after="0"/>
      <w:rPr>
        <w:rFonts w:hAnsi="宋体" w:cs="Times New Roman"/>
      </w:rPr>
    </w:pPr>
    <w:r>
      <w:rPr>
        <w:rFonts w:hint="eastAsia" w:hAnsi="宋体" w:cs="Times New Roman"/>
      </w:rPr>
      <w:t>NY/T xxxx-xxxx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ED3FEA"/>
    <w:multiLevelType w:val="multilevel"/>
    <w:tmpl w:val="07ED3FEA"/>
    <w:lvl w:ilvl="0" w:tentative="0">
      <w:start w:val="1"/>
      <w:numFmt w:val="none"/>
      <w:pStyle w:val="45"/>
      <w:lvlText w:val="%1"/>
      <w:lvlJc w:val="left"/>
      <w:pPr>
        <w:ind w:left="425" w:hanging="425"/>
      </w:pPr>
      <w:rPr>
        <w:rFonts w:hint="eastAsia"/>
      </w:rPr>
    </w:lvl>
    <w:lvl w:ilvl="1" w:tentative="0">
      <w:start w:val="1"/>
      <w:numFmt w:val="decimal"/>
      <w:suff w:val="nothing"/>
      <w:lvlText w:val="%10.%2 "/>
      <w:lvlJc w:val="left"/>
      <w:pPr>
        <w:ind w:left="0" w:firstLine="0"/>
      </w:pPr>
      <w:rPr>
        <w:rFonts w:hint="eastAsia" w:ascii="黑体" w:hAnsi="等线" w:eastAsia="黑体"/>
        <w:b w:val="0"/>
        <w:i w:val="0"/>
        <w:sz w:val="21"/>
      </w:rPr>
    </w:lvl>
    <w:lvl w:ilvl="2" w:tentative="0">
      <w:start w:val="1"/>
      <w:numFmt w:val="decimal"/>
      <w:suff w:val="nothing"/>
      <w:lvlText w:val="%10.%2.%3 "/>
      <w:lvlJc w:val="left"/>
      <w:pPr>
        <w:ind w:left="0" w:firstLine="0"/>
      </w:pPr>
      <w:rPr>
        <w:rFonts w:hint="eastAsia" w:ascii="黑体" w:hAnsi="等线" w:eastAsia="黑体"/>
        <w:b w:val="0"/>
        <w:i w:val="0"/>
        <w:sz w:val="21"/>
      </w:rPr>
    </w:lvl>
    <w:lvl w:ilvl="3" w:tentative="0">
      <w:start w:val="1"/>
      <w:numFmt w:val="decimal"/>
      <w:suff w:val="nothing"/>
      <w:lvlText w:val="%10.%2.%3.%4 "/>
      <w:lvlJc w:val="left"/>
      <w:pPr>
        <w:ind w:left="0" w:firstLine="0"/>
      </w:pPr>
      <w:rPr>
        <w:rFonts w:hint="eastAsia" w:ascii="黑体" w:hAnsi="等线" w:eastAsia="黑体"/>
        <w:b w:val="0"/>
        <w:i w:val="0"/>
        <w:sz w:val="21"/>
      </w:rPr>
    </w:lvl>
    <w:lvl w:ilvl="4" w:tentative="0">
      <w:start w:val="1"/>
      <w:numFmt w:val="decimal"/>
      <w:suff w:val="nothing"/>
      <w:lvlText w:val="%10.%2.%3.%4.%5 "/>
      <w:lvlJc w:val="left"/>
      <w:pPr>
        <w:ind w:left="0" w:firstLine="0"/>
      </w:pPr>
      <w:rPr>
        <w:rFonts w:hint="eastAsia" w:ascii="黑体" w:hAnsi="等线" w:eastAsia="黑体"/>
        <w:b w:val="0"/>
        <w:i w:val="0"/>
        <w:sz w:val="21"/>
      </w:rPr>
    </w:lvl>
    <w:lvl w:ilvl="5" w:tentative="0">
      <w:start w:val="1"/>
      <w:numFmt w:val="decimal"/>
      <w:suff w:val="nothing"/>
      <w:lvlText w:val="%10.%2.%3.%4.%5.%6 "/>
      <w:lvlJc w:val="left"/>
      <w:pPr>
        <w:ind w:left="0" w:firstLine="0"/>
      </w:pPr>
      <w:rPr>
        <w:rFonts w:hint="eastAsia" w:ascii="黑体" w:hAnsi="等线" w:eastAsia="黑体"/>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
    <w:nsid w:val="1FC91163"/>
    <w:multiLevelType w:val="multilevel"/>
    <w:tmpl w:val="1FC91163"/>
    <w:lvl w:ilvl="0" w:tentative="0">
      <w:start w:val="1"/>
      <w:numFmt w:val="decimal"/>
      <w:pStyle w:val="32"/>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41"/>
      <w:suff w:val="nothing"/>
      <w:lvlText w:val="%1.%2　"/>
      <w:lvlJc w:val="left"/>
      <w:pPr>
        <w:ind w:left="0"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
    <w:nsid w:val="6CEA2025"/>
    <w:multiLevelType w:val="multilevel"/>
    <w:tmpl w:val="6CEA2025"/>
    <w:lvl w:ilvl="0" w:tentative="0">
      <w:start w:val="1"/>
      <w:numFmt w:val="none"/>
      <w:suff w:val="nothing"/>
      <w:lvlText w:val="%1"/>
      <w:lvlJc w:val="left"/>
      <w:pPr>
        <w:ind w:left="0" w:firstLine="0"/>
      </w:pPr>
      <w:rPr>
        <w:rFonts w:hint="default" w:ascii="Times New Roman" w:hAnsi="Times New Roman"/>
        <w:b/>
        <w:i w:val="0"/>
        <w:sz w:val="21"/>
      </w:rPr>
    </w:lvl>
    <w:lvl w:ilvl="1" w:tentative="0">
      <w:start w:val="1"/>
      <w:numFmt w:val="decimal"/>
      <w:pStyle w:val="44"/>
      <w:suff w:val="nothing"/>
      <w:lvlText w:val="%1%2　"/>
      <w:lvlJc w:val="left"/>
      <w:pPr>
        <w:ind w:left="0" w:firstLine="0"/>
      </w:pPr>
      <w:rPr>
        <w:rFonts w:hint="eastAsia" w:ascii="黑体" w:hAnsi="Times New Roman" w:eastAsia="黑体"/>
        <w:b w:val="0"/>
        <w:i w:val="0"/>
        <w:sz w:val="21"/>
      </w:rPr>
    </w:lvl>
    <w:lvl w:ilvl="2" w:tentative="0">
      <w:start w:val="1"/>
      <w:numFmt w:val="decimal"/>
      <w:pStyle w:val="43"/>
      <w:suff w:val="nothing"/>
      <w:lvlText w:val="%1%2.%3　"/>
      <w:lvlJc w:val="left"/>
      <w:pPr>
        <w:ind w:left="3360" w:firstLine="0"/>
      </w:pPr>
      <w:rPr>
        <w:rFonts w:hint="eastAsia" w:ascii="黑体" w:hAnsi="Times New Roman" w:eastAsia="黑体"/>
        <w:b w:val="0"/>
        <w:i w:val="0"/>
        <w:sz w:val="21"/>
      </w:rPr>
    </w:lvl>
    <w:lvl w:ilvl="3" w:tentative="0">
      <w:start w:val="1"/>
      <w:numFmt w:val="decimal"/>
      <w:suff w:val="nothing"/>
      <w:lvlText w:val="%1%2.%3.%4　"/>
      <w:lvlJc w:val="left"/>
      <w:pPr>
        <w:ind w:left="72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kzYWM3OTc4MWIxYmVkMGNjNjBhZjNlYWU5OGJmYWMifQ=="/>
  </w:docVars>
  <w:rsids>
    <w:rsidRoot w:val="008B721C"/>
    <w:rsid w:val="00015651"/>
    <w:rsid w:val="00015BD3"/>
    <w:rsid w:val="00021EAF"/>
    <w:rsid w:val="0002456C"/>
    <w:rsid w:val="00035E7B"/>
    <w:rsid w:val="000371C5"/>
    <w:rsid w:val="00043BF5"/>
    <w:rsid w:val="00052EBC"/>
    <w:rsid w:val="000708DE"/>
    <w:rsid w:val="00072871"/>
    <w:rsid w:val="000857D6"/>
    <w:rsid w:val="00094130"/>
    <w:rsid w:val="00095478"/>
    <w:rsid w:val="000A33D9"/>
    <w:rsid w:val="000A55E8"/>
    <w:rsid w:val="000B3750"/>
    <w:rsid w:val="000B3924"/>
    <w:rsid w:val="000B6B4E"/>
    <w:rsid w:val="000B7FEF"/>
    <w:rsid w:val="000C1E72"/>
    <w:rsid w:val="000D08FE"/>
    <w:rsid w:val="000D11D9"/>
    <w:rsid w:val="000E3E74"/>
    <w:rsid w:val="001169A0"/>
    <w:rsid w:val="00117A93"/>
    <w:rsid w:val="001266BA"/>
    <w:rsid w:val="00143F5C"/>
    <w:rsid w:val="00144DCD"/>
    <w:rsid w:val="001457F8"/>
    <w:rsid w:val="00151BA2"/>
    <w:rsid w:val="00154189"/>
    <w:rsid w:val="00156B9A"/>
    <w:rsid w:val="001617C4"/>
    <w:rsid w:val="00164404"/>
    <w:rsid w:val="00164C26"/>
    <w:rsid w:val="00177DFF"/>
    <w:rsid w:val="00186BF0"/>
    <w:rsid w:val="001A5BF8"/>
    <w:rsid w:val="001A6DBC"/>
    <w:rsid w:val="001A78B4"/>
    <w:rsid w:val="001B09CE"/>
    <w:rsid w:val="001B6670"/>
    <w:rsid w:val="001B69FE"/>
    <w:rsid w:val="001B72C6"/>
    <w:rsid w:val="001C0F51"/>
    <w:rsid w:val="001C364A"/>
    <w:rsid w:val="001C5ABD"/>
    <w:rsid w:val="001F0346"/>
    <w:rsid w:val="00204990"/>
    <w:rsid w:val="00205FD0"/>
    <w:rsid w:val="00211937"/>
    <w:rsid w:val="00214D5B"/>
    <w:rsid w:val="0022369B"/>
    <w:rsid w:val="0022585A"/>
    <w:rsid w:val="00272976"/>
    <w:rsid w:val="00274B1C"/>
    <w:rsid w:val="002A38AD"/>
    <w:rsid w:val="002B1675"/>
    <w:rsid w:val="002B4E6A"/>
    <w:rsid w:val="002C33D5"/>
    <w:rsid w:val="002D0379"/>
    <w:rsid w:val="002E26A8"/>
    <w:rsid w:val="00310301"/>
    <w:rsid w:val="00340D9B"/>
    <w:rsid w:val="003534F5"/>
    <w:rsid w:val="00356B61"/>
    <w:rsid w:val="0037239A"/>
    <w:rsid w:val="003922A5"/>
    <w:rsid w:val="003971B8"/>
    <w:rsid w:val="003A49F8"/>
    <w:rsid w:val="003A5379"/>
    <w:rsid w:val="003B02F5"/>
    <w:rsid w:val="003B041E"/>
    <w:rsid w:val="003B091A"/>
    <w:rsid w:val="003B4DD9"/>
    <w:rsid w:val="003B4F39"/>
    <w:rsid w:val="003B65D1"/>
    <w:rsid w:val="003C3006"/>
    <w:rsid w:val="003C5385"/>
    <w:rsid w:val="003C62C2"/>
    <w:rsid w:val="003D64B9"/>
    <w:rsid w:val="003E1FA5"/>
    <w:rsid w:val="003E5581"/>
    <w:rsid w:val="003F0A48"/>
    <w:rsid w:val="003F27FE"/>
    <w:rsid w:val="00400BC0"/>
    <w:rsid w:val="004114B1"/>
    <w:rsid w:val="00412C20"/>
    <w:rsid w:val="004368FD"/>
    <w:rsid w:val="00456A88"/>
    <w:rsid w:val="004615D1"/>
    <w:rsid w:val="00461C64"/>
    <w:rsid w:val="004A56EE"/>
    <w:rsid w:val="004B6A93"/>
    <w:rsid w:val="004C5552"/>
    <w:rsid w:val="004D3B8D"/>
    <w:rsid w:val="004D70AC"/>
    <w:rsid w:val="004E1A64"/>
    <w:rsid w:val="004F20EC"/>
    <w:rsid w:val="004F2E1D"/>
    <w:rsid w:val="004F464B"/>
    <w:rsid w:val="004F6897"/>
    <w:rsid w:val="00504D1A"/>
    <w:rsid w:val="00515D3C"/>
    <w:rsid w:val="0051636C"/>
    <w:rsid w:val="00535B99"/>
    <w:rsid w:val="00537C28"/>
    <w:rsid w:val="00542047"/>
    <w:rsid w:val="00561166"/>
    <w:rsid w:val="00561FD8"/>
    <w:rsid w:val="00567DB2"/>
    <w:rsid w:val="005716F7"/>
    <w:rsid w:val="005B46E0"/>
    <w:rsid w:val="005C364E"/>
    <w:rsid w:val="005D2E88"/>
    <w:rsid w:val="005E09B5"/>
    <w:rsid w:val="005E21CD"/>
    <w:rsid w:val="005F7683"/>
    <w:rsid w:val="006114EB"/>
    <w:rsid w:val="00616438"/>
    <w:rsid w:val="006446F9"/>
    <w:rsid w:val="00651CF8"/>
    <w:rsid w:val="006570D0"/>
    <w:rsid w:val="006614EE"/>
    <w:rsid w:val="0066730A"/>
    <w:rsid w:val="00674753"/>
    <w:rsid w:val="00683D6D"/>
    <w:rsid w:val="00695485"/>
    <w:rsid w:val="00697B7F"/>
    <w:rsid w:val="006A05B4"/>
    <w:rsid w:val="006D2A96"/>
    <w:rsid w:val="00702F33"/>
    <w:rsid w:val="0070611A"/>
    <w:rsid w:val="00714DE2"/>
    <w:rsid w:val="00730884"/>
    <w:rsid w:val="00733218"/>
    <w:rsid w:val="00751338"/>
    <w:rsid w:val="00752DE8"/>
    <w:rsid w:val="007560CC"/>
    <w:rsid w:val="00762B6D"/>
    <w:rsid w:val="00764AE7"/>
    <w:rsid w:val="00780F36"/>
    <w:rsid w:val="007B41E2"/>
    <w:rsid w:val="007B5FF2"/>
    <w:rsid w:val="007C6542"/>
    <w:rsid w:val="007D30B7"/>
    <w:rsid w:val="007D32D5"/>
    <w:rsid w:val="007F20D2"/>
    <w:rsid w:val="007F22E2"/>
    <w:rsid w:val="007F7A83"/>
    <w:rsid w:val="00803E9C"/>
    <w:rsid w:val="00820184"/>
    <w:rsid w:val="008364B6"/>
    <w:rsid w:val="008532CF"/>
    <w:rsid w:val="00861F80"/>
    <w:rsid w:val="00864040"/>
    <w:rsid w:val="008740D3"/>
    <w:rsid w:val="00876407"/>
    <w:rsid w:val="008770AC"/>
    <w:rsid w:val="008840EA"/>
    <w:rsid w:val="008A3534"/>
    <w:rsid w:val="008B4037"/>
    <w:rsid w:val="008B5A7D"/>
    <w:rsid w:val="008B721C"/>
    <w:rsid w:val="008B780E"/>
    <w:rsid w:val="008C0DA3"/>
    <w:rsid w:val="008F2794"/>
    <w:rsid w:val="008F572C"/>
    <w:rsid w:val="00922702"/>
    <w:rsid w:val="0093694B"/>
    <w:rsid w:val="00941FB4"/>
    <w:rsid w:val="0095271A"/>
    <w:rsid w:val="00962892"/>
    <w:rsid w:val="00964D68"/>
    <w:rsid w:val="0096537F"/>
    <w:rsid w:val="0096628C"/>
    <w:rsid w:val="009840F8"/>
    <w:rsid w:val="009A028C"/>
    <w:rsid w:val="009C3A57"/>
    <w:rsid w:val="009C660A"/>
    <w:rsid w:val="009D14E3"/>
    <w:rsid w:val="009D4FB9"/>
    <w:rsid w:val="009D65CD"/>
    <w:rsid w:val="009F281C"/>
    <w:rsid w:val="00A05CDE"/>
    <w:rsid w:val="00A1766E"/>
    <w:rsid w:val="00A21A6B"/>
    <w:rsid w:val="00A43D3A"/>
    <w:rsid w:val="00A569F7"/>
    <w:rsid w:val="00A62C77"/>
    <w:rsid w:val="00A645CF"/>
    <w:rsid w:val="00A848F5"/>
    <w:rsid w:val="00AA6AE6"/>
    <w:rsid w:val="00AB4A61"/>
    <w:rsid w:val="00AD5C1B"/>
    <w:rsid w:val="00B0523A"/>
    <w:rsid w:val="00B05B5D"/>
    <w:rsid w:val="00B2240B"/>
    <w:rsid w:val="00B22F4A"/>
    <w:rsid w:val="00B35552"/>
    <w:rsid w:val="00B411D1"/>
    <w:rsid w:val="00B54C3F"/>
    <w:rsid w:val="00B54E8F"/>
    <w:rsid w:val="00B72F30"/>
    <w:rsid w:val="00B965F3"/>
    <w:rsid w:val="00BA1663"/>
    <w:rsid w:val="00BA587C"/>
    <w:rsid w:val="00BC6AF4"/>
    <w:rsid w:val="00BD76A4"/>
    <w:rsid w:val="00BF15CB"/>
    <w:rsid w:val="00C113DA"/>
    <w:rsid w:val="00C12DE3"/>
    <w:rsid w:val="00C159EC"/>
    <w:rsid w:val="00C224B6"/>
    <w:rsid w:val="00C22BC0"/>
    <w:rsid w:val="00C25DBD"/>
    <w:rsid w:val="00C26242"/>
    <w:rsid w:val="00C423B7"/>
    <w:rsid w:val="00C54C71"/>
    <w:rsid w:val="00C7652E"/>
    <w:rsid w:val="00C84E54"/>
    <w:rsid w:val="00C903CD"/>
    <w:rsid w:val="00C9764A"/>
    <w:rsid w:val="00CA2529"/>
    <w:rsid w:val="00CA479B"/>
    <w:rsid w:val="00CA6ED9"/>
    <w:rsid w:val="00CF72EB"/>
    <w:rsid w:val="00D37618"/>
    <w:rsid w:val="00D422A1"/>
    <w:rsid w:val="00D61877"/>
    <w:rsid w:val="00D70201"/>
    <w:rsid w:val="00D743B5"/>
    <w:rsid w:val="00D82F36"/>
    <w:rsid w:val="00D8394C"/>
    <w:rsid w:val="00D90186"/>
    <w:rsid w:val="00D92A40"/>
    <w:rsid w:val="00DA268B"/>
    <w:rsid w:val="00DA523D"/>
    <w:rsid w:val="00DC5EFD"/>
    <w:rsid w:val="00DD7388"/>
    <w:rsid w:val="00E063E0"/>
    <w:rsid w:val="00E11258"/>
    <w:rsid w:val="00E26851"/>
    <w:rsid w:val="00E275EE"/>
    <w:rsid w:val="00E32D5A"/>
    <w:rsid w:val="00E336DC"/>
    <w:rsid w:val="00E3494B"/>
    <w:rsid w:val="00E42417"/>
    <w:rsid w:val="00E44F96"/>
    <w:rsid w:val="00E45B9F"/>
    <w:rsid w:val="00E46AC0"/>
    <w:rsid w:val="00E55F8D"/>
    <w:rsid w:val="00E81F12"/>
    <w:rsid w:val="00EA6CE2"/>
    <w:rsid w:val="00EC6E5F"/>
    <w:rsid w:val="00EE2625"/>
    <w:rsid w:val="00F014BB"/>
    <w:rsid w:val="00F0560B"/>
    <w:rsid w:val="00F05615"/>
    <w:rsid w:val="00F07EC5"/>
    <w:rsid w:val="00F10DA9"/>
    <w:rsid w:val="00F118F3"/>
    <w:rsid w:val="00F440C0"/>
    <w:rsid w:val="00F51502"/>
    <w:rsid w:val="00F51B6B"/>
    <w:rsid w:val="00F523E5"/>
    <w:rsid w:val="00FB468E"/>
    <w:rsid w:val="00FB519C"/>
    <w:rsid w:val="00FD6AFC"/>
    <w:rsid w:val="00FD7CEA"/>
    <w:rsid w:val="00FE72F8"/>
    <w:rsid w:val="00FE7C04"/>
    <w:rsid w:val="00FF1C39"/>
    <w:rsid w:val="00FF58C4"/>
    <w:rsid w:val="00FF5EAA"/>
    <w:rsid w:val="00FF7B70"/>
    <w:rsid w:val="010C0502"/>
    <w:rsid w:val="011832C4"/>
    <w:rsid w:val="01217F88"/>
    <w:rsid w:val="01253372"/>
    <w:rsid w:val="01415CD2"/>
    <w:rsid w:val="01541EA9"/>
    <w:rsid w:val="016043AA"/>
    <w:rsid w:val="017D5CCC"/>
    <w:rsid w:val="018067FB"/>
    <w:rsid w:val="01B140BF"/>
    <w:rsid w:val="01B6221C"/>
    <w:rsid w:val="01BC0B21"/>
    <w:rsid w:val="01DB1C83"/>
    <w:rsid w:val="01E925F2"/>
    <w:rsid w:val="02203B3A"/>
    <w:rsid w:val="023A2E4D"/>
    <w:rsid w:val="02532161"/>
    <w:rsid w:val="026344AB"/>
    <w:rsid w:val="02781BC8"/>
    <w:rsid w:val="02900BE6"/>
    <w:rsid w:val="029E3005"/>
    <w:rsid w:val="02A12ECC"/>
    <w:rsid w:val="02A81B3F"/>
    <w:rsid w:val="02BF3353"/>
    <w:rsid w:val="02C556B0"/>
    <w:rsid w:val="02DC5CB3"/>
    <w:rsid w:val="02DF57A3"/>
    <w:rsid w:val="030A6CC4"/>
    <w:rsid w:val="032558AB"/>
    <w:rsid w:val="03327FC8"/>
    <w:rsid w:val="03394457"/>
    <w:rsid w:val="035661DC"/>
    <w:rsid w:val="0361440A"/>
    <w:rsid w:val="03771E7F"/>
    <w:rsid w:val="037C1244"/>
    <w:rsid w:val="037E4FBC"/>
    <w:rsid w:val="039368D6"/>
    <w:rsid w:val="03DE3866"/>
    <w:rsid w:val="041371F6"/>
    <w:rsid w:val="042353E7"/>
    <w:rsid w:val="04245B63"/>
    <w:rsid w:val="04477AA3"/>
    <w:rsid w:val="04504B8F"/>
    <w:rsid w:val="046E3282"/>
    <w:rsid w:val="047D34C5"/>
    <w:rsid w:val="048B5BE2"/>
    <w:rsid w:val="049727D9"/>
    <w:rsid w:val="049E59B4"/>
    <w:rsid w:val="04B862AB"/>
    <w:rsid w:val="04C17856"/>
    <w:rsid w:val="04C80BE4"/>
    <w:rsid w:val="050414F1"/>
    <w:rsid w:val="05177476"/>
    <w:rsid w:val="051931EE"/>
    <w:rsid w:val="051F457C"/>
    <w:rsid w:val="05290F57"/>
    <w:rsid w:val="052D4EEB"/>
    <w:rsid w:val="05412745"/>
    <w:rsid w:val="05557F9E"/>
    <w:rsid w:val="055A55B4"/>
    <w:rsid w:val="056F17EE"/>
    <w:rsid w:val="058F34B0"/>
    <w:rsid w:val="05EC2018"/>
    <w:rsid w:val="06316315"/>
    <w:rsid w:val="06471FDD"/>
    <w:rsid w:val="06537419"/>
    <w:rsid w:val="06874187"/>
    <w:rsid w:val="06905732"/>
    <w:rsid w:val="06AE57B1"/>
    <w:rsid w:val="06BB2083"/>
    <w:rsid w:val="06D82C35"/>
    <w:rsid w:val="06DD024B"/>
    <w:rsid w:val="06E635A4"/>
    <w:rsid w:val="06EB0BBA"/>
    <w:rsid w:val="06FA74CE"/>
    <w:rsid w:val="07131EBF"/>
    <w:rsid w:val="071874D5"/>
    <w:rsid w:val="07462294"/>
    <w:rsid w:val="0765096C"/>
    <w:rsid w:val="077010BF"/>
    <w:rsid w:val="079C3C62"/>
    <w:rsid w:val="07A1396F"/>
    <w:rsid w:val="07B26444"/>
    <w:rsid w:val="07CA4C73"/>
    <w:rsid w:val="08275C22"/>
    <w:rsid w:val="08536A17"/>
    <w:rsid w:val="085F360E"/>
    <w:rsid w:val="08644325"/>
    <w:rsid w:val="086504F8"/>
    <w:rsid w:val="08A07782"/>
    <w:rsid w:val="08AF5C17"/>
    <w:rsid w:val="08B66FA6"/>
    <w:rsid w:val="08C01BD2"/>
    <w:rsid w:val="08C94F2B"/>
    <w:rsid w:val="08CF1E16"/>
    <w:rsid w:val="08D631A4"/>
    <w:rsid w:val="09055C42"/>
    <w:rsid w:val="092403B3"/>
    <w:rsid w:val="09434CDD"/>
    <w:rsid w:val="098552F6"/>
    <w:rsid w:val="09A10D7E"/>
    <w:rsid w:val="09D678FF"/>
    <w:rsid w:val="09DA5642"/>
    <w:rsid w:val="09F9002F"/>
    <w:rsid w:val="09F935EE"/>
    <w:rsid w:val="09FC4E8C"/>
    <w:rsid w:val="0A0A4094"/>
    <w:rsid w:val="0A1026E6"/>
    <w:rsid w:val="0A256191"/>
    <w:rsid w:val="0A296CB3"/>
    <w:rsid w:val="0A3665F0"/>
    <w:rsid w:val="0A432ABB"/>
    <w:rsid w:val="0A4A5BF8"/>
    <w:rsid w:val="0A5C592B"/>
    <w:rsid w:val="0A7D027C"/>
    <w:rsid w:val="0AA7304A"/>
    <w:rsid w:val="0AEE3B29"/>
    <w:rsid w:val="0AF67B2D"/>
    <w:rsid w:val="0AFF4C34"/>
    <w:rsid w:val="0B022976"/>
    <w:rsid w:val="0B0264D2"/>
    <w:rsid w:val="0B13248D"/>
    <w:rsid w:val="0B1C1A41"/>
    <w:rsid w:val="0B550CF8"/>
    <w:rsid w:val="0B765779"/>
    <w:rsid w:val="0B971310"/>
    <w:rsid w:val="0B9F1F73"/>
    <w:rsid w:val="0BB8447D"/>
    <w:rsid w:val="0BC419DA"/>
    <w:rsid w:val="0BEF4CA9"/>
    <w:rsid w:val="0BF30EA9"/>
    <w:rsid w:val="0BF422BF"/>
    <w:rsid w:val="0C1E1864"/>
    <w:rsid w:val="0C281F69"/>
    <w:rsid w:val="0C5B0590"/>
    <w:rsid w:val="0C6A07D3"/>
    <w:rsid w:val="0CB90E13"/>
    <w:rsid w:val="0CB9190B"/>
    <w:rsid w:val="0CBD4DA7"/>
    <w:rsid w:val="0CF821A8"/>
    <w:rsid w:val="0D0D6EA2"/>
    <w:rsid w:val="0D116EA1"/>
    <w:rsid w:val="0D1349C7"/>
    <w:rsid w:val="0D2E35AF"/>
    <w:rsid w:val="0D307327"/>
    <w:rsid w:val="0D645222"/>
    <w:rsid w:val="0D71793F"/>
    <w:rsid w:val="0D952DAA"/>
    <w:rsid w:val="0DA16476"/>
    <w:rsid w:val="0DA73361"/>
    <w:rsid w:val="0DDC300B"/>
    <w:rsid w:val="0E2A646C"/>
    <w:rsid w:val="0E301247"/>
    <w:rsid w:val="0E772D33"/>
    <w:rsid w:val="0E975183"/>
    <w:rsid w:val="0EA226CC"/>
    <w:rsid w:val="0EC3241C"/>
    <w:rsid w:val="0ED11238"/>
    <w:rsid w:val="0ED62150"/>
    <w:rsid w:val="0EE4486D"/>
    <w:rsid w:val="0F191B17"/>
    <w:rsid w:val="0F264E85"/>
    <w:rsid w:val="0F334EAC"/>
    <w:rsid w:val="0F36499C"/>
    <w:rsid w:val="0F3A448D"/>
    <w:rsid w:val="0F7D6A6F"/>
    <w:rsid w:val="0F930041"/>
    <w:rsid w:val="0F9718DF"/>
    <w:rsid w:val="0FA61B22"/>
    <w:rsid w:val="0FB00BF3"/>
    <w:rsid w:val="0FEF171B"/>
    <w:rsid w:val="0FF07E99"/>
    <w:rsid w:val="100A4A51"/>
    <w:rsid w:val="101C0036"/>
    <w:rsid w:val="102D2243"/>
    <w:rsid w:val="10401F77"/>
    <w:rsid w:val="10593038"/>
    <w:rsid w:val="107C2883"/>
    <w:rsid w:val="10A65B52"/>
    <w:rsid w:val="10B97633"/>
    <w:rsid w:val="10DE353E"/>
    <w:rsid w:val="10E4024F"/>
    <w:rsid w:val="10ED552F"/>
    <w:rsid w:val="1111746F"/>
    <w:rsid w:val="11146F5F"/>
    <w:rsid w:val="111927C8"/>
    <w:rsid w:val="112371A2"/>
    <w:rsid w:val="112C6057"/>
    <w:rsid w:val="113E78A1"/>
    <w:rsid w:val="113F222E"/>
    <w:rsid w:val="114333A1"/>
    <w:rsid w:val="11692E07"/>
    <w:rsid w:val="116E2B13"/>
    <w:rsid w:val="117D68B3"/>
    <w:rsid w:val="1182036D"/>
    <w:rsid w:val="11A025A1"/>
    <w:rsid w:val="11A77DD3"/>
    <w:rsid w:val="11B30526"/>
    <w:rsid w:val="11CE287F"/>
    <w:rsid w:val="11E42DD6"/>
    <w:rsid w:val="11EC3A38"/>
    <w:rsid w:val="11F0177A"/>
    <w:rsid w:val="11F33019"/>
    <w:rsid w:val="12080872"/>
    <w:rsid w:val="1218482D"/>
    <w:rsid w:val="12230CC5"/>
    <w:rsid w:val="12446D57"/>
    <w:rsid w:val="12617F82"/>
    <w:rsid w:val="126A5AC3"/>
    <w:rsid w:val="127622FD"/>
    <w:rsid w:val="12802AFE"/>
    <w:rsid w:val="12AA7B7B"/>
    <w:rsid w:val="12C64289"/>
    <w:rsid w:val="12C74A8C"/>
    <w:rsid w:val="12CA1FCB"/>
    <w:rsid w:val="12CF75E2"/>
    <w:rsid w:val="12DE7825"/>
    <w:rsid w:val="12E52961"/>
    <w:rsid w:val="13182D37"/>
    <w:rsid w:val="13712447"/>
    <w:rsid w:val="137D2B9A"/>
    <w:rsid w:val="139323BD"/>
    <w:rsid w:val="139A7BF0"/>
    <w:rsid w:val="13A75E69"/>
    <w:rsid w:val="13AB65D9"/>
    <w:rsid w:val="13D604FC"/>
    <w:rsid w:val="13DF3855"/>
    <w:rsid w:val="13F13588"/>
    <w:rsid w:val="141A663B"/>
    <w:rsid w:val="143D67CD"/>
    <w:rsid w:val="1468384A"/>
    <w:rsid w:val="14745C14"/>
    <w:rsid w:val="1481490C"/>
    <w:rsid w:val="148461AA"/>
    <w:rsid w:val="148E0DD7"/>
    <w:rsid w:val="14975EDD"/>
    <w:rsid w:val="14AC5233"/>
    <w:rsid w:val="14CB202B"/>
    <w:rsid w:val="14DA49D5"/>
    <w:rsid w:val="14E60C13"/>
    <w:rsid w:val="150317C5"/>
    <w:rsid w:val="151439D2"/>
    <w:rsid w:val="152F4368"/>
    <w:rsid w:val="153320AA"/>
    <w:rsid w:val="15597637"/>
    <w:rsid w:val="158A5A42"/>
    <w:rsid w:val="15F86E50"/>
    <w:rsid w:val="162178B6"/>
    <w:rsid w:val="16290DB7"/>
    <w:rsid w:val="163F0551"/>
    <w:rsid w:val="16640041"/>
    <w:rsid w:val="167A1613"/>
    <w:rsid w:val="16B74615"/>
    <w:rsid w:val="16CA6849"/>
    <w:rsid w:val="17683B61"/>
    <w:rsid w:val="176E235A"/>
    <w:rsid w:val="178D5376"/>
    <w:rsid w:val="17B60D70"/>
    <w:rsid w:val="17D631C0"/>
    <w:rsid w:val="17D66D1D"/>
    <w:rsid w:val="17FD24FB"/>
    <w:rsid w:val="17FF6273"/>
    <w:rsid w:val="18147845"/>
    <w:rsid w:val="18357EE7"/>
    <w:rsid w:val="183879D7"/>
    <w:rsid w:val="183B1275"/>
    <w:rsid w:val="18475E6C"/>
    <w:rsid w:val="18893D8F"/>
    <w:rsid w:val="188D7D23"/>
    <w:rsid w:val="18925339"/>
    <w:rsid w:val="18AC5CCF"/>
    <w:rsid w:val="18C748B7"/>
    <w:rsid w:val="18C82B09"/>
    <w:rsid w:val="18D82BC9"/>
    <w:rsid w:val="18F25DD8"/>
    <w:rsid w:val="18F71640"/>
    <w:rsid w:val="19045B0B"/>
    <w:rsid w:val="19294EF4"/>
    <w:rsid w:val="19355CC5"/>
    <w:rsid w:val="193F1589"/>
    <w:rsid w:val="19412B0C"/>
    <w:rsid w:val="19461C80"/>
    <w:rsid w:val="195C2DE5"/>
    <w:rsid w:val="196D1903"/>
    <w:rsid w:val="19AC242B"/>
    <w:rsid w:val="19F8194D"/>
    <w:rsid w:val="19FC2552"/>
    <w:rsid w:val="1A1104E0"/>
    <w:rsid w:val="1A134258"/>
    <w:rsid w:val="1A2975D8"/>
    <w:rsid w:val="1A622AE9"/>
    <w:rsid w:val="1A626F8D"/>
    <w:rsid w:val="1A7F369B"/>
    <w:rsid w:val="1AB62E35"/>
    <w:rsid w:val="1AED2CFB"/>
    <w:rsid w:val="1AEE25CF"/>
    <w:rsid w:val="1AFB7C4D"/>
    <w:rsid w:val="1B040045"/>
    <w:rsid w:val="1B1401B6"/>
    <w:rsid w:val="1B375AEE"/>
    <w:rsid w:val="1B590390"/>
    <w:rsid w:val="1B83540D"/>
    <w:rsid w:val="1B9118D8"/>
    <w:rsid w:val="1BA710FC"/>
    <w:rsid w:val="1BAB04C0"/>
    <w:rsid w:val="1BB47375"/>
    <w:rsid w:val="1BCF0653"/>
    <w:rsid w:val="1C055E22"/>
    <w:rsid w:val="1C0B63E6"/>
    <w:rsid w:val="1C4306F9"/>
    <w:rsid w:val="1C7F5BD5"/>
    <w:rsid w:val="1C9C36AC"/>
    <w:rsid w:val="1CD81789"/>
    <w:rsid w:val="1CE71865"/>
    <w:rsid w:val="1CED6FE2"/>
    <w:rsid w:val="1CF0262F"/>
    <w:rsid w:val="1CF87735"/>
    <w:rsid w:val="1D344C11"/>
    <w:rsid w:val="1D3D339A"/>
    <w:rsid w:val="1D4B1F5B"/>
    <w:rsid w:val="1D646B79"/>
    <w:rsid w:val="1DAF4298"/>
    <w:rsid w:val="1E0A3BC4"/>
    <w:rsid w:val="1E1E766F"/>
    <w:rsid w:val="1E2527AC"/>
    <w:rsid w:val="1E2C3B3A"/>
    <w:rsid w:val="1E2D340E"/>
    <w:rsid w:val="1E3F2D69"/>
    <w:rsid w:val="1E510763"/>
    <w:rsid w:val="1E604AF9"/>
    <w:rsid w:val="1E672DC4"/>
    <w:rsid w:val="1E805C34"/>
    <w:rsid w:val="1E82375A"/>
    <w:rsid w:val="1EAA4A5F"/>
    <w:rsid w:val="1EAE27A1"/>
    <w:rsid w:val="1ED707BB"/>
    <w:rsid w:val="1EE00481"/>
    <w:rsid w:val="1EEC32CA"/>
    <w:rsid w:val="1EFF124F"/>
    <w:rsid w:val="1F1620F4"/>
    <w:rsid w:val="1F1D16D5"/>
    <w:rsid w:val="1F3C5FFF"/>
    <w:rsid w:val="1F9A0AA8"/>
    <w:rsid w:val="1FEA3EBE"/>
    <w:rsid w:val="1FF93EF0"/>
    <w:rsid w:val="201523AC"/>
    <w:rsid w:val="20256A93"/>
    <w:rsid w:val="2027070E"/>
    <w:rsid w:val="206550E2"/>
    <w:rsid w:val="207D067D"/>
    <w:rsid w:val="20823EE5"/>
    <w:rsid w:val="208D08C0"/>
    <w:rsid w:val="209B4FA7"/>
    <w:rsid w:val="20CF4ECE"/>
    <w:rsid w:val="20CF69FF"/>
    <w:rsid w:val="20D67D8D"/>
    <w:rsid w:val="20E652BB"/>
    <w:rsid w:val="20F546B7"/>
    <w:rsid w:val="212646E4"/>
    <w:rsid w:val="214473ED"/>
    <w:rsid w:val="21466CC1"/>
    <w:rsid w:val="21635AC5"/>
    <w:rsid w:val="21696E53"/>
    <w:rsid w:val="21731A80"/>
    <w:rsid w:val="21A34113"/>
    <w:rsid w:val="21E169EA"/>
    <w:rsid w:val="21F726B1"/>
    <w:rsid w:val="223034CD"/>
    <w:rsid w:val="22482F0D"/>
    <w:rsid w:val="22521696"/>
    <w:rsid w:val="225F6C2D"/>
    <w:rsid w:val="22A65CD0"/>
    <w:rsid w:val="22B97021"/>
    <w:rsid w:val="22BD7457"/>
    <w:rsid w:val="22C73E32"/>
    <w:rsid w:val="22CF0F38"/>
    <w:rsid w:val="22E03145"/>
    <w:rsid w:val="22E845A7"/>
    <w:rsid w:val="231D7EF5"/>
    <w:rsid w:val="232C1EE7"/>
    <w:rsid w:val="2355695B"/>
    <w:rsid w:val="23867849"/>
    <w:rsid w:val="23B434E6"/>
    <w:rsid w:val="23E07744"/>
    <w:rsid w:val="24015121"/>
    <w:rsid w:val="24044C11"/>
    <w:rsid w:val="24082241"/>
    <w:rsid w:val="242157C3"/>
    <w:rsid w:val="245636BF"/>
    <w:rsid w:val="247E2C16"/>
    <w:rsid w:val="249B7B1D"/>
    <w:rsid w:val="24B30B11"/>
    <w:rsid w:val="24B44889"/>
    <w:rsid w:val="24BE07C5"/>
    <w:rsid w:val="24CB7360"/>
    <w:rsid w:val="24D97E4C"/>
    <w:rsid w:val="24E707BB"/>
    <w:rsid w:val="24F46A34"/>
    <w:rsid w:val="24FF28EB"/>
    <w:rsid w:val="25276E09"/>
    <w:rsid w:val="25526F88"/>
    <w:rsid w:val="25605495"/>
    <w:rsid w:val="257638ED"/>
    <w:rsid w:val="25773693"/>
    <w:rsid w:val="25773FC1"/>
    <w:rsid w:val="25791B62"/>
    <w:rsid w:val="257A518B"/>
    <w:rsid w:val="257D4C7B"/>
    <w:rsid w:val="259D3570"/>
    <w:rsid w:val="25AC5561"/>
    <w:rsid w:val="25B85CB3"/>
    <w:rsid w:val="25E847EB"/>
    <w:rsid w:val="25EB7E37"/>
    <w:rsid w:val="26190E48"/>
    <w:rsid w:val="261F450E"/>
    <w:rsid w:val="26262334"/>
    <w:rsid w:val="262C78E7"/>
    <w:rsid w:val="262D66A1"/>
    <w:rsid w:val="263F0183"/>
    <w:rsid w:val="264D28A0"/>
    <w:rsid w:val="264F6618"/>
    <w:rsid w:val="26812549"/>
    <w:rsid w:val="268A7A18"/>
    <w:rsid w:val="26977FBF"/>
    <w:rsid w:val="26AF5EB9"/>
    <w:rsid w:val="26B243C6"/>
    <w:rsid w:val="26E01966"/>
    <w:rsid w:val="26E33204"/>
    <w:rsid w:val="26E36D60"/>
    <w:rsid w:val="26EA4592"/>
    <w:rsid w:val="27321A96"/>
    <w:rsid w:val="275859A0"/>
    <w:rsid w:val="27677991"/>
    <w:rsid w:val="27691E60"/>
    <w:rsid w:val="27846795"/>
    <w:rsid w:val="2790513A"/>
    <w:rsid w:val="27B60D5E"/>
    <w:rsid w:val="27C2106B"/>
    <w:rsid w:val="27E60025"/>
    <w:rsid w:val="27F154AD"/>
    <w:rsid w:val="27FB6601"/>
    <w:rsid w:val="280C7E0E"/>
    <w:rsid w:val="283F446A"/>
    <w:rsid w:val="284E0B51"/>
    <w:rsid w:val="28616AD6"/>
    <w:rsid w:val="28A36429"/>
    <w:rsid w:val="28BE7A85"/>
    <w:rsid w:val="28CB2A50"/>
    <w:rsid w:val="28ED2118"/>
    <w:rsid w:val="29001E4B"/>
    <w:rsid w:val="29373393"/>
    <w:rsid w:val="29543F45"/>
    <w:rsid w:val="296543A4"/>
    <w:rsid w:val="296A3769"/>
    <w:rsid w:val="299A22A0"/>
    <w:rsid w:val="29C4587A"/>
    <w:rsid w:val="29DF7CB3"/>
    <w:rsid w:val="29FC5080"/>
    <w:rsid w:val="29FF65A7"/>
    <w:rsid w:val="2A1D6A2D"/>
    <w:rsid w:val="2A375D41"/>
    <w:rsid w:val="2A3F0751"/>
    <w:rsid w:val="2A624C20"/>
    <w:rsid w:val="2A6A17CC"/>
    <w:rsid w:val="2A785553"/>
    <w:rsid w:val="2A9D2DDB"/>
    <w:rsid w:val="2ADB0606"/>
    <w:rsid w:val="2AE01F34"/>
    <w:rsid w:val="2AF459E0"/>
    <w:rsid w:val="2AFA4548"/>
    <w:rsid w:val="2AFB6D6E"/>
    <w:rsid w:val="2B255B99"/>
    <w:rsid w:val="2B261911"/>
    <w:rsid w:val="2B33475A"/>
    <w:rsid w:val="2B434271"/>
    <w:rsid w:val="2B793FF1"/>
    <w:rsid w:val="2B7F799F"/>
    <w:rsid w:val="2B981B27"/>
    <w:rsid w:val="2B9E594C"/>
    <w:rsid w:val="2BB1567F"/>
    <w:rsid w:val="2BB840D8"/>
    <w:rsid w:val="2BD650E5"/>
    <w:rsid w:val="2BF011CA"/>
    <w:rsid w:val="2C1613C8"/>
    <w:rsid w:val="2C1F4CDE"/>
    <w:rsid w:val="2C73502A"/>
    <w:rsid w:val="2C8B4122"/>
    <w:rsid w:val="2CA174A1"/>
    <w:rsid w:val="2CB371D5"/>
    <w:rsid w:val="2CB82BB8"/>
    <w:rsid w:val="2CBA0563"/>
    <w:rsid w:val="2CE37ABA"/>
    <w:rsid w:val="2CE455E0"/>
    <w:rsid w:val="2D104627"/>
    <w:rsid w:val="2D1C4D7A"/>
    <w:rsid w:val="2D200D0E"/>
    <w:rsid w:val="2D287BC3"/>
    <w:rsid w:val="2D60735C"/>
    <w:rsid w:val="2D870733"/>
    <w:rsid w:val="2D937732"/>
    <w:rsid w:val="2DA57465"/>
    <w:rsid w:val="2DA82AB1"/>
    <w:rsid w:val="2DBA028A"/>
    <w:rsid w:val="2DDB2E87"/>
    <w:rsid w:val="2DF74C7E"/>
    <w:rsid w:val="2DFA155F"/>
    <w:rsid w:val="2DFB6A66"/>
    <w:rsid w:val="2DFD104F"/>
    <w:rsid w:val="2E0221C2"/>
    <w:rsid w:val="2E0F2B31"/>
    <w:rsid w:val="2E2B600A"/>
    <w:rsid w:val="2EA94D33"/>
    <w:rsid w:val="2EAC037F"/>
    <w:rsid w:val="2EB21E3A"/>
    <w:rsid w:val="2ECE6548"/>
    <w:rsid w:val="2EE61AE3"/>
    <w:rsid w:val="2EEB70FA"/>
    <w:rsid w:val="2F067A90"/>
    <w:rsid w:val="2F37233F"/>
    <w:rsid w:val="2F5471D3"/>
    <w:rsid w:val="2F633134"/>
    <w:rsid w:val="2F6A6270"/>
    <w:rsid w:val="2F753DEB"/>
    <w:rsid w:val="2F7B047E"/>
    <w:rsid w:val="2F967065"/>
    <w:rsid w:val="2FDD2A14"/>
    <w:rsid w:val="2FDD486A"/>
    <w:rsid w:val="2FE65DB8"/>
    <w:rsid w:val="2FF65D56"/>
    <w:rsid w:val="300A7A53"/>
    <w:rsid w:val="30224D9D"/>
    <w:rsid w:val="302C1778"/>
    <w:rsid w:val="30316D8E"/>
    <w:rsid w:val="304E16EE"/>
    <w:rsid w:val="307849BD"/>
    <w:rsid w:val="308100C9"/>
    <w:rsid w:val="30984044"/>
    <w:rsid w:val="30A532D8"/>
    <w:rsid w:val="30AA08EF"/>
    <w:rsid w:val="30FE5A5B"/>
    <w:rsid w:val="31097D0B"/>
    <w:rsid w:val="310A2FF0"/>
    <w:rsid w:val="31124E12"/>
    <w:rsid w:val="31181CFC"/>
    <w:rsid w:val="314804F6"/>
    <w:rsid w:val="3163566D"/>
    <w:rsid w:val="3192385D"/>
    <w:rsid w:val="31DB3455"/>
    <w:rsid w:val="31E22281"/>
    <w:rsid w:val="32132BEF"/>
    <w:rsid w:val="32186458"/>
    <w:rsid w:val="32246B30"/>
    <w:rsid w:val="322D17D7"/>
    <w:rsid w:val="32301926"/>
    <w:rsid w:val="32537490"/>
    <w:rsid w:val="325B6344"/>
    <w:rsid w:val="326C2300"/>
    <w:rsid w:val="32894C60"/>
    <w:rsid w:val="328E3BC4"/>
    <w:rsid w:val="329573E8"/>
    <w:rsid w:val="32A777DC"/>
    <w:rsid w:val="32C40C93"/>
    <w:rsid w:val="32C56BA7"/>
    <w:rsid w:val="32D103B5"/>
    <w:rsid w:val="32DA370D"/>
    <w:rsid w:val="32DF0E30"/>
    <w:rsid w:val="32F56799"/>
    <w:rsid w:val="33122EA7"/>
    <w:rsid w:val="3317670F"/>
    <w:rsid w:val="33435756"/>
    <w:rsid w:val="33680D19"/>
    <w:rsid w:val="336D4581"/>
    <w:rsid w:val="337771AE"/>
    <w:rsid w:val="338B4A07"/>
    <w:rsid w:val="3390201E"/>
    <w:rsid w:val="340D366E"/>
    <w:rsid w:val="341449FD"/>
    <w:rsid w:val="342033A2"/>
    <w:rsid w:val="3434509F"/>
    <w:rsid w:val="343D21A6"/>
    <w:rsid w:val="34473024"/>
    <w:rsid w:val="344D4B67"/>
    <w:rsid w:val="346A286F"/>
    <w:rsid w:val="34713D3E"/>
    <w:rsid w:val="348E0C53"/>
    <w:rsid w:val="34A73AC3"/>
    <w:rsid w:val="34D348B8"/>
    <w:rsid w:val="34F0546A"/>
    <w:rsid w:val="34FA1E45"/>
    <w:rsid w:val="3503332A"/>
    <w:rsid w:val="3509652C"/>
    <w:rsid w:val="350C46F9"/>
    <w:rsid w:val="352B0250"/>
    <w:rsid w:val="3574669E"/>
    <w:rsid w:val="3579176C"/>
    <w:rsid w:val="358E5B04"/>
    <w:rsid w:val="359D0A22"/>
    <w:rsid w:val="35C16E06"/>
    <w:rsid w:val="35D46B3A"/>
    <w:rsid w:val="35F5260C"/>
    <w:rsid w:val="35FF348B"/>
    <w:rsid w:val="36035EE7"/>
    <w:rsid w:val="360D7B01"/>
    <w:rsid w:val="361433DA"/>
    <w:rsid w:val="362829E1"/>
    <w:rsid w:val="362B4280"/>
    <w:rsid w:val="365732C7"/>
    <w:rsid w:val="3676199F"/>
    <w:rsid w:val="368816D2"/>
    <w:rsid w:val="368F65D6"/>
    <w:rsid w:val="36B204FD"/>
    <w:rsid w:val="36CC5A63"/>
    <w:rsid w:val="36E44B5A"/>
    <w:rsid w:val="36E60A7B"/>
    <w:rsid w:val="36E7289C"/>
    <w:rsid w:val="36F54FB9"/>
    <w:rsid w:val="37052D23"/>
    <w:rsid w:val="370C2303"/>
    <w:rsid w:val="37495DD7"/>
    <w:rsid w:val="375241BA"/>
    <w:rsid w:val="375A6BCB"/>
    <w:rsid w:val="375B2943"/>
    <w:rsid w:val="375D2B5F"/>
    <w:rsid w:val="37907361"/>
    <w:rsid w:val="37907BFA"/>
    <w:rsid w:val="37A442EA"/>
    <w:rsid w:val="37D03331"/>
    <w:rsid w:val="37E33064"/>
    <w:rsid w:val="37F708BD"/>
    <w:rsid w:val="381C0324"/>
    <w:rsid w:val="382263E5"/>
    <w:rsid w:val="3837515E"/>
    <w:rsid w:val="384D4981"/>
    <w:rsid w:val="3877291F"/>
    <w:rsid w:val="388D71FA"/>
    <w:rsid w:val="38966328"/>
    <w:rsid w:val="38D1110E"/>
    <w:rsid w:val="38DE1A7D"/>
    <w:rsid w:val="38F512A1"/>
    <w:rsid w:val="39053BD7"/>
    <w:rsid w:val="390C0398"/>
    <w:rsid w:val="39184F8F"/>
    <w:rsid w:val="392F5715"/>
    <w:rsid w:val="39312D91"/>
    <w:rsid w:val="39475874"/>
    <w:rsid w:val="39504CED"/>
    <w:rsid w:val="39557F91"/>
    <w:rsid w:val="39561614"/>
    <w:rsid w:val="397F0B6A"/>
    <w:rsid w:val="39974106"/>
    <w:rsid w:val="39A22AAB"/>
    <w:rsid w:val="39AC56D7"/>
    <w:rsid w:val="39BA6046"/>
    <w:rsid w:val="39D569DC"/>
    <w:rsid w:val="3A013C75"/>
    <w:rsid w:val="3A1219DE"/>
    <w:rsid w:val="3A296D8E"/>
    <w:rsid w:val="3A345DF9"/>
    <w:rsid w:val="3A606BEE"/>
    <w:rsid w:val="3A7121EC"/>
    <w:rsid w:val="3A7B57D6"/>
    <w:rsid w:val="3A7E52C6"/>
    <w:rsid w:val="3A900B55"/>
    <w:rsid w:val="3B81506E"/>
    <w:rsid w:val="3B9D177C"/>
    <w:rsid w:val="3BF375EE"/>
    <w:rsid w:val="3C355C9F"/>
    <w:rsid w:val="3C552056"/>
    <w:rsid w:val="3C9B215F"/>
    <w:rsid w:val="3CB90837"/>
    <w:rsid w:val="3CC2593E"/>
    <w:rsid w:val="3CD218F9"/>
    <w:rsid w:val="3CD94A35"/>
    <w:rsid w:val="3CF04C01"/>
    <w:rsid w:val="3D09356D"/>
    <w:rsid w:val="3D202C15"/>
    <w:rsid w:val="3D257C7B"/>
    <w:rsid w:val="3D2C012D"/>
    <w:rsid w:val="3D2F0AF9"/>
    <w:rsid w:val="3D430101"/>
    <w:rsid w:val="3D711112"/>
    <w:rsid w:val="3D7604D6"/>
    <w:rsid w:val="3D7A0300"/>
    <w:rsid w:val="3D9D1F07"/>
    <w:rsid w:val="3DA037A5"/>
    <w:rsid w:val="3DA45043"/>
    <w:rsid w:val="3DB35286"/>
    <w:rsid w:val="3DE2791A"/>
    <w:rsid w:val="3E135D25"/>
    <w:rsid w:val="3E3F6B1A"/>
    <w:rsid w:val="3E471E60"/>
    <w:rsid w:val="3E5C147A"/>
    <w:rsid w:val="3E691DE9"/>
    <w:rsid w:val="3E7E2E50"/>
    <w:rsid w:val="3E867EC2"/>
    <w:rsid w:val="3E955612"/>
    <w:rsid w:val="3EA11C9A"/>
    <w:rsid w:val="3EB47508"/>
    <w:rsid w:val="3EED47C8"/>
    <w:rsid w:val="3EF54430"/>
    <w:rsid w:val="3F281CA4"/>
    <w:rsid w:val="3F4F7231"/>
    <w:rsid w:val="3F551CDA"/>
    <w:rsid w:val="3F6820A1"/>
    <w:rsid w:val="3F6B2CEE"/>
    <w:rsid w:val="3F744EE9"/>
    <w:rsid w:val="3F823162"/>
    <w:rsid w:val="3F967C47"/>
    <w:rsid w:val="3FA94B93"/>
    <w:rsid w:val="3FD17C46"/>
    <w:rsid w:val="3FE2492B"/>
    <w:rsid w:val="4004626D"/>
    <w:rsid w:val="401A783F"/>
    <w:rsid w:val="40272C0E"/>
    <w:rsid w:val="403C5A07"/>
    <w:rsid w:val="404C3770"/>
    <w:rsid w:val="40527A5A"/>
    <w:rsid w:val="4061546E"/>
    <w:rsid w:val="408B6047"/>
    <w:rsid w:val="409A272E"/>
    <w:rsid w:val="40A86016"/>
    <w:rsid w:val="40DE104C"/>
    <w:rsid w:val="41080A4E"/>
    <w:rsid w:val="41140732"/>
    <w:rsid w:val="41A82C28"/>
    <w:rsid w:val="41AC096A"/>
    <w:rsid w:val="41C51A2C"/>
    <w:rsid w:val="41C9151C"/>
    <w:rsid w:val="41E719A3"/>
    <w:rsid w:val="42164036"/>
    <w:rsid w:val="4242307D"/>
    <w:rsid w:val="425132C0"/>
    <w:rsid w:val="42552DB0"/>
    <w:rsid w:val="425927F7"/>
    <w:rsid w:val="42936357"/>
    <w:rsid w:val="42B23D5F"/>
    <w:rsid w:val="42F56341"/>
    <w:rsid w:val="43070BB7"/>
    <w:rsid w:val="433A58B6"/>
    <w:rsid w:val="434D3A87"/>
    <w:rsid w:val="435B43F6"/>
    <w:rsid w:val="43663AFC"/>
    <w:rsid w:val="437C436D"/>
    <w:rsid w:val="438E56E3"/>
    <w:rsid w:val="43B8376C"/>
    <w:rsid w:val="43BE6733"/>
    <w:rsid w:val="43F1472B"/>
    <w:rsid w:val="441647C1"/>
    <w:rsid w:val="44307631"/>
    <w:rsid w:val="444035EC"/>
    <w:rsid w:val="44586B88"/>
    <w:rsid w:val="446107E9"/>
    <w:rsid w:val="44663053"/>
    <w:rsid w:val="446C1DD9"/>
    <w:rsid w:val="446E1F07"/>
    <w:rsid w:val="44827761"/>
    <w:rsid w:val="44AC1879"/>
    <w:rsid w:val="44B2257E"/>
    <w:rsid w:val="44C91833"/>
    <w:rsid w:val="44CD3C95"/>
    <w:rsid w:val="44E977E0"/>
    <w:rsid w:val="452847AC"/>
    <w:rsid w:val="452B604A"/>
    <w:rsid w:val="45C32DA0"/>
    <w:rsid w:val="45C36261"/>
    <w:rsid w:val="45D10B3B"/>
    <w:rsid w:val="45D24718"/>
    <w:rsid w:val="45D43FEC"/>
    <w:rsid w:val="45F34DBA"/>
    <w:rsid w:val="45F428E0"/>
    <w:rsid w:val="45FA2938"/>
    <w:rsid w:val="4609638B"/>
    <w:rsid w:val="460F5879"/>
    <w:rsid w:val="46223435"/>
    <w:rsid w:val="463B050F"/>
    <w:rsid w:val="463E4B82"/>
    <w:rsid w:val="46620F08"/>
    <w:rsid w:val="467E493C"/>
    <w:rsid w:val="468977D1"/>
    <w:rsid w:val="46A271AF"/>
    <w:rsid w:val="46DF0E9A"/>
    <w:rsid w:val="46E22739"/>
    <w:rsid w:val="46EE46BF"/>
    <w:rsid w:val="46FE3A16"/>
    <w:rsid w:val="470D1EAB"/>
    <w:rsid w:val="47264D1B"/>
    <w:rsid w:val="47347438"/>
    <w:rsid w:val="47685334"/>
    <w:rsid w:val="477261B2"/>
    <w:rsid w:val="478163F5"/>
    <w:rsid w:val="4783216D"/>
    <w:rsid w:val="47A0687C"/>
    <w:rsid w:val="47A3011A"/>
    <w:rsid w:val="47E2206A"/>
    <w:rsid w:val="47F210A1"/>
    <w:rsid w:val="47F92430"/>
    <w:rsid w:val="48052B36"/>
    <w:rsid w:val="48272AF9"/>
    <w:rsid w:val="482F7BFF"/>
    <w:rsid w:val="48384D06"/>
    <w:rsid w:val="48403BBB"/>
    <w:rsid w:val="485A1120"/>
    <w:rsid w:val="489B5295"/>
    <w:rsid w:val="489F4D85"/>
    <w:rsid w:val="48E875C0"/>
    <w:rsid w:val="48E94252"/>
    <w:rsid w:val="48EC3D42"/>
    <w:rsid w:val="48F13107"/>
    <w:rsid w:val="490177EE"/>
    <w:rsid w:val="492040A0"/>
    <w:rsid w:val="49301E81"/>
    <w:rsid w:val="49351245"/>
    <w:rsid w:val="49374FBE"/>
    <w:rsid w:val="493C4382"/>
    <w:rsid w:val="49447842"/>
    <w:rsid w:val="49543DC1"/>
    <w:rsid w:val="49635DB3"/>
    <w:rsid w:val="49843F7B"/>
    <w:rsid w:val="49BC1967"/>
    <w:rsid w:val="49C64593"/>
    <w:rsid w:val="4A11580F"/>
    <w:rsid w:val="4A123DF7"/>
    <w:rsid w:val="4A192915"/>
    <w:rsid w:val="4A280725"/>
    <w:rsid w:val="4A34774F"/>
    <w:rsid w:val="4A525E27"/>
    <w:rsid w:val="4A730277"/>
    <w:rsid w:val="4ACF7478"/>
    <w:rsid w:val="4AD14F9E"/>
    <w:rsid w:val="4AF8077D"/>
    <w:rsid w:val="4AFD5D93"/>
    <w:rsid w:val="4B084A40"/>
    <w:rsid w:val="4B0F6C49"/>
    <w:rsid w:val="4B157580"/>
    <w:rsid w:val="4B2908EF"/>
    <w:rsid w:val="4B2E419E"/>
    <w:rsid w:val="4B553E21"/>
    <w:rsid w:val="4B566CA7"/>
    <w:rsid w:val="4B895879"/>
    <w:rsid w:val="4BB01057"/>
    <w:rsid w:val="4BCA036B"/>
    <w:rsid w:val="4BED4059"/>
    <w:rsid w:val="4C03562B"/>
    <w:rsid w:val="4C12586E"/>
    <w:rsid w:val="4C177328"/>
    <w:rsid w:val="4C1C66ED"/>
    <w:rsid w:val="4C235CCD"/>
    <w:rsid w:val="4C4D4AF8"/>
    <w:rsid w:val="4C520360"/>
    <w:rsid w:val="4C675BBA"/>
    <w:rsid w:val="4C6C31D0"/>
    <w:rsid w:val="4C800A2A"/>
    <w:rsid w:val="4CA566E2"/>
    <w:rsid w:val="4CEC2563"/>
    <w:rsid w:val="4CF040C2"/>
    <w:rsid w:val="4CF136D5"/>
    <w:rsid w:val="4CFB6302"/>
    <w:rsid w:val="4CFE5DF2"/>
    <w:rsid w:val="4D01600E"/>
    <w:rsid w:val="4D162A8A"/>
    <w:rsid w:val="4D3006A2"/>
    <w:rsid w:val="4D357A66"/>
    <w:rsid w:val="4D4203D5"/>
    <w:rsid w:val="4D471547"/>
    <w:rsid w:val="4D876143"/>
    <w:rsid w:val="4D9C11A0"/>
    <w:rsid w:val="4D9F1383"/>
    <w:rsid w:val="4DA44FB5"/>
    <w:rsid w:val="4DDC6134"/>
    <w:rsid w:val="4DDF5C24"/>
    <w:rsid w:val="4DE17BEE"/>
    <w:rsid w:val="4DE82D2A"/>
    <w:rsid w:val="4E26434C"/>
    <w:rsid w:val="4E2D698F"/>
    <w:rsid w:val="4E365B1E"/>
    <w:rsid w:val="4E564138"/>
    <w:rsid w:val="4EA2737D"/>
    <w:rsid w:val="4EA84268"/>
    <w:rsid w:val="4EC07803"/>
    <w:rsid w:val="4EC76DE4"/>
    <w:rsid w:val="4EE47996"/>
    <w:rsid w:val="4EED26DE"/>
    <w:rsid w:val="4F08489B"/>
    <w:rsid w:val="4F1A33B7"/>
    <w:rsid w:val="4F357B94"/>
    <w:rsid w:val="4F806F93"/>
    <w:rsid w:val="4F934F18"/>
    <w:rsid w:val="4FA26F09"/>
    <w:rsid w:val="4FAB2261"/>
    <w:rsid w:val="4FB56C3C"/>
    <w:rsid w:val="4FD37A4B"/>
    <w:rsid w:val="4FF0236A"/>
    <w:rsid w:val="5019366F"/>
    <w:rsid w:val="502B5150"/>
    <w:rsid w:val="5043693E"/>
    <w:rsid w:val="50461F8A"/>
    <w:rsid w:val="506F328F"/>
    <w:rsid w:val="5075461D"/>
    <w:rsid w:val="507E1724"/>
    <w:rsid w:val="508A1E77"/>
    <w:rsid w:val="510559A1"/>
    <w:rsid w:val="51204589"/>
    <w:rsid w:val="51254295"/>
    <w:rsid w:val="51267798"/>
    <w:rsid w:val="513C5E60"/>
    <w:rsid w:val="513E6CFA"/>
    <w:rsid w:val="515B1A65"/>
    <w:rsid w:val="516947B0"/>
    <w:rsid w:val="517843C5"/>
    <w:rsid w:val="523227C6"/>
    <w:rsid w:val="524A3FB4"/>
    <w:rsid w:val="526F57C8"/>
    <w:rsid w:val="5281374D"/>
    <w:rsid w:val="529B1272"/>
    <w:rsid w:val="52A1794C"/>
    <w:rsid w:val="52A42F98"/>
    <w:rsid w:val="52D53C23"/>
    <w:rsid w:val="52F912D6"/>
    <w:rsid w:val="53034162"/>
    <w:rsid w:val="531445C2"/>
    <w:rsid w:val="531B5950"/>
    <w:rsid w:val="532B759A"/>
    <w:rsid w:val="534F5F35"/>
    <w:rsid w:val="53C25DCC"/>
    <w:rsid w:val="53CA4C80"/>
    <w:rsid w:val="53E723A1"/>
    <w:rsid w:val="53F43D78"/>
    <w:rsid w:val="53F87A3F"/>
    <w:rsid w:val="53F95488"/>
    <w:rsid w:val="541D74A6"/>
    <w:rsid w:val="54694499"/>
    <w:rsid w:val="546E7D01"/>
    <w:rsid w:val="5474356A"/>
    <w:rsid w:val="54A84FC1"/>
    <w:rsid w:val="54BB0450"/>
    <w:rsid w:val="54E3424B"/>
    <w:rsid w:val="54E405A7"/>
    <w:rsid w:val="553305D4"/>
    <w:rsid w:val="553B5E36"/>
    <w:rsid w:val="555D2250"/>
    <w:rsid w:val="556E7FB9"/>
    <w:rsid w:val="55760C1C"/>
    <w:rsid w:val="55810352"/>
    <w:rsid w:val="559D43FA"/>
    <w:rsid w:val="55AC288F"/>
    <w:rsid w:val="55BA31FE"/>
    <w:rsid w:val="55DF37DC"/>
    <w:rsid w:val="55E262B1"/>
    <w:rsid w:val="5640122A"/>
    <w:rsid w:val="56505911"/>
    <w:rsid w:val="568A5F64"/>
    <w:rsid w:val="568B06F7"/>
    <w:rsid w:val="56930897"/>
    <w:rsid w:val="56C1236A"/>
    <w:rsid w:val="56C854A7"/>
    <w:rsid w:val="56F12761"/>
    <w:rsid w:val="5717642E"/>
    <w:rsid w:val="573D65F1"/>
    <w:rsid w:val="57671164"/>
    <w:rsid w:val="57825F9E"/>
    <w:rsid w:val="57827D4C"/>
    <w:rsid w:val="57A37CC2"/>
    <w:rsid w:val="57A47F7A"/>
    <w:rsid w:val="57A53A3A"/>
    <w:rsid w:val="57CA524F"/>
    <w:rsid w:val="57D52571"/>
    <w:rsid w:val="57D63BF4"/>
    <w:rsid w:val="580C1CDE"/>
    <w:rsid w:val="580C1D0B"/>
    <w:rsid w:val="582622EE"/>
    <w:rsid w:val="583354EA"/>
    <w:rsid w:val="583F79EB"/>
    <w:rsid w:val="58705DF6"/>
    <w:rsid w:val="587C0C3F"/>
    <w:rsid w:val="587F428B"/>
    <w:rsid w:val="588B0E82"/>
    <w:rsid w:val="58906498"/>
    <w:rsid w:val="58B04AF6"/>
    <w:rsid w:val="58B54151"/>
    <w:rsid w:val="58BD4DB3"/>
    <w:rsid w:val="58D00F8B"/>
    <w:rsid w:val="59091DA7"/>
    <w:rsid w:val="59285338"/>
    <w:rsid w:val="59701E26"/>
    <w:rsid w:val="597638E0"/>
    <w:rsid w:val="59A96C7F"/>
    <w:rsid w:val="59B44408"/>
    <w:rsid w:val="59B63BAA"/>
    <w:rsid w:val="59ED3476"/>
    <w:rsid w:val="5A1153B7"/>
    <w:rsid w:val="5A3572F7"/>
    <w:rsid w:val="5A4F3CD9"/>
    <w:rsid w:val="5A647BDD"/>
    <w:rsid w:val="5A6A4AC7"/>
    <w:rsid w:val="5A8B33BB"/>
    <w:rsid w:val="5A9A4363"/>
    <w:rsid w:val="5ACE5056"/>
    <w:rsid w:val="5AF75103"/>
    <w:rsid w:val="5AF947C9"/>
    <w:rsid w:val="5AFD1B3D"/>
    <w:rsid w:val="5B1433B1"/>
    <w:rsid w:val="5B393E1C"/>
    <w:rsid w:val="5B5F7E38"/>
    <w:rsid w:val="5B637E94"/>
    <w:rsid w:val="5B891961"/>
    <w:rsid w:val="5BAF4E87"/>
    <w:rsid w:val="5BB22BCA"/>
    <w:rsid w:val="5C125416"/>
    <w:rsid w:val="5C163158"/>
    <w:rsid w:val="5C292E8C"/>
    <w:rsid w:val="5C2A6B4C"/>
    <w:rsid w:val="5C563555"/>
    <w:rsid w:val="5C58107B"/>
    <w:rsid w:val="5C6F7740"/>
    <w:rsid w:val="5C871293"/>
    <w:rsid w:val="5CA16EC6"/>
    <w:rsid w:val="5CB00EB7"/>
    <w:rsid w:val="5CF50FC0"/>
    <w:rsid w:val="5CFC234E"/>
    <w:rsid w:val="5D0336DD"/>
    <w:rsid w:val="5D150CBB"/>
    <w:rsid w:val="5D3A69D3"/>
    <w:rsid w:val="5D4B2344"/>
    <w:rsid w:val="5D5A0E23"/>
    <w:rsid w:val="5D683540"/>
    <w:rsid w:val="5D777C27"/>
    <w:rsid w:val="5D7E7207"/>
    <w:rsid w:val="5DA14CA4"/>
    <w:rsid w:val="5DA5144D"/>
    <w:rsid w:val="5DA622BA"/>
    <w:rsid w:val="5DDE7CA6"/>
    <w:rsid w:val="5DFB43B4"/>
    <w:rsid w:val="5DFC1EDA"/>
    <w:rsid w:val="5E287173"/>
    <w:rsid w:val="5E331DA0"/>
    <w:rsid w:val="5E4044BD"/>
    <w:rsid w:val="5E4A70E9"/>
    <w:rsid w:val="5E655CD1"/>
    <w:rsid w:val="5E7423B8"/>
    <w:rsid w:val="5EC073AC"/>
    <w:rsid w:val="5ED846F5"/>
    <w:rsid w:val="5EF7101F"/>
    <w:rsid w:val="5FB76A00"/>
    <w:rsid w:val="60123592"/>
    <w:rsid w:val="6022031E"/>
    <w:rsid w:val="606049A2"/>
    <w:rsid w:val="6062696C"/>
    <w:rsid w:val="606326E4"/>
    <w:rsid w:val="60681AA9"/>
    <w:rsid w:val="60765F74"/>
    <w:rsid w:val="607E5730"/>
    <w:rsid w:val="60874625"/>
    <w:rsid w:val="608F5287"/>
    <w:rsid w:val="60C767CF"/>
    <w:rsid w:val="60E530F9"/>
    <w:rsid w:val="60FF065F"/>
    <w:rsid w:val="610E2650"/>
    <w:rsid w:val="611A4CDE"/>
    <w:rsid w:val="612C5289"/>
    <w:rsid w:val="614505F2"/>
    <w:rsid w:val="61500EBB"/>
    <w:rsid w:val="61587D6F"/>
    <w:rsid w:val="615D0EE2"/>
    <w:rsid w:val="6171498D"/>
    <w:rsid w:val="61811074"/>
    <w:rsid w:val="61A06982"/>
    <w:rsid w:val="61B56F70"/>
    <w:rsid w:val="61C15914"/>
    <w:rsid w:val="61C86CA3"/>
    <w:rsid w:val="61DC44FC"/>
    <w:rsid w:val="61E41603"/>
    <w:rsid w:val="61E909C7"/>
    <w:rsid w:val="61F555BE"/>
    <w:rsid w:val="62065A1D"/>
    <w:rsid w:val="62555095"/>
    <w:rsid w:val="62562501"/>
    <w:rsid w:val="62593D9F"/>
    <w:rsid w:val="62595B4D"/>
    <w:rsid w:val="625C73EB"/>
    <w:rsid w:val="626D15F8"/>
    <w:rsid w:val="62B17737"/>
    <w:rsid w:val="62BE4DCA"/>
    <w:rsid w:val="62C0797A"/>
    <w:rsid w:val="62C456BC"/>
    <w:rsid w:val="62C51434"/>
    <w:rsid w:val="62E80C7F"/>
    <w:rsid w:val="62EA49F7"/>
    <w:rsid w:val="631E5373"/>
    <w:rsid w:val="63AF3B14"/>
    <w:rsid w:val="63B55005"/>
    <w:rsid w:val="63FD075A"/>
    <w:rsid w:val="64153CF6"/>
    <w:rsid w:val="641A130C"/>
    <w:rsid w:val="641C6E32"/>
    <w:rsid w:val="642F125B"/>
    <w:rsid w:val="645667E8"/>
    <w:rsid w:val="64740A1C"/>
    <w:rsid w:val="647D506B"/>
    <w:rsid w:val="64BC25FF"/>
    <w:rsid w:val="64BE438D"/>
    <w:rsid w:val="64C33752"/>
    <w:rsid w:val="64DB4F3F"/>
    <w:rsid w:val="64F46001"/>
    <w:rsid w:val="65123962"/>
    <w:rsid w:val="6518584B"/>
    <w:rsid w:val="651D7306"/>
    <w:rsid w:val="65257F68"/>
    <w:rsid w:val="654265E5"/>
    <w:rsid w:val="65613696"/>
    <w:rsid w:val="6562740E"/>
    <w:rsid w:val="65640A91"/>
    <w:rsid w:val="656B62C3"/>
    <w:rsid w:val="65766A16"/>
    <w:rsid w:val="658E59B7"/>
    <w:rsid w:val="65B03CD6"/>
    <w:rsid w:val="65D3456B"/>
    <w:rsid w:val="65DD14E3"/>
    <w:rsid w:val="65F91B21"/>
    <w:rsid w:val="662138EB"/>
    <w:rsid w:val="66246472"/>
    <w:rsid w:val="664803B2"/>
    <w:rsid w:val="664A412A"/>
    <w:rsid w:val="667F18FA"/>
    <w:rsid w:val="669F3452"/>
    <w:rsid w:val="66B15F58"/>
    <w:rsid w:val="66B9305E"/>
    <w:rsid w:val="66C0263F"/>
    <w:rsid w:val="66C11F13"/>
    <w:rsid w:val="66CF4630"/>
    <w:rsid w:val="66D32372"/>
    <w:rsid w:val="66D460EA"/>
    <w:rsid w:val="67146FF4"/>
    <w:rsid w:val="67446DCC"/>
    <w:rsid w:val="675540FF"/>
    <w:rsid w:val="67987117"/>
    <w:rsid w:val="67A535E2"/>
    <w:rsid w:val="67A71109"/>
    <w:rsid w:val="67C12403"/>
    <w:rsid w:val="67C223E6"/>
    <w:rsid w:val="67DB0DB2"/>
    <w:rsid w:val="67EE4F89"/>
    <w:rsid w:val="680227E3"/>
    <w:rsid w:val="68160369"/>
    <w:rsid w:val="681744E0"/>
    <w:rsid w:val="68295FC1"/>
    <w:rsid w:val="68376930"/>
    <w:rsid w:val="68430893"/>
    <w:rsid w:val="68444BA9"/>
    <w:rsid w:val="686215D9"/>
    <w:rsid w:val="6884144A"/>
    <w:rsid w:val="688C3DBB"/>
    <w:rsid w:val="68A37B22"/>
    <w:rsid w:val="68E55A0C"/>
    <w:rsid w:val="68FE744E"/>
    <w:rsid w:val="691C1682"/>
    <w:rsid w:val="69246272"/>
    <w:rsid w:val="694D5CE0"/>
    <w:rsid w:val="69586B5E"/>
    <w:rsid w:val="696372B1"/>
    <w:rsid w:val="6974326C"/>
    <w:rsid w:val="698F00A6"/>
    <w:rsid w:val="69A55B1C"/>
    <w:rsid w:val="69B06AC9"/>
    <w:rsid w:val="69B22176"/>
    <w:rsid w:val="69F83E9D"/>
    <w:rsid w:val="6A386990"/>
    <w:rsid w:val="6A7774B8"/>
    <w:rsid w:val="6AAD6A36"/>
    <w:rsid w:val="6ABA55F7"/>
    <w:rsid w:val="6AC56475"/>
    <w:rsid w:val="6AF02DC7"/>
    <w:rsid w:val="6B2A277C"/>
    <w:rsid w:val="6B3929BF"/>
    <w:rsid w:val="6B451364"/>
    <w:rsid w:val="6B461154"/>
    <w:rsid w:val="6B4F3F91"/>
    <w:rsid w:val="6B657311"/>
    <w:rsid w:val="6B7D28AC"/>
    <w:rsid w:val="6B961BC0"/>
    <w:rsid w:val="6BA83D62"/>
    <w:rsid w:val="6BB169FA"/>
    <w:rsid w:val="6BBD0EFB"/>
    <w:rsid w:val="6C156F89"/>
    <w:rsid w:val="6C661592"/>
    <w:rsid w:val="6C687BD8"/>
    <w:rsid w:val="6C711CE5"/>
    <w:rsid w:val="6CBA18DE"/>
    <w:rsid w:val="6CBC11B2"/>
    <w:rsid w:val="6CC462B9"/>
    <w:rsid w:val="6CE90966"/>
    <w:rsid w:val="6D01279B"/>
    <w:rsid w:val="6D033285"/>
    <w:rsid w:val="6D107080"/>
    <w:rsid w:val="6D2356D5"/>
    <w:rsid w:val="6D390A55"/>
    <w:rsid w:val="6D7D3037"/>
    <w:rsid w:val="6D837F22"/>
    <w:rsid w:val="6DA93E2C"/>
    <w:rsid w:val="6DBE6DB2"/>
    <w:rsid w:val="6DC36570"/>
    <w:rsid w:val="6DCC7B1B"/>
    <w:rsid w:val="6DE22E9A"/>
    <w:rsid w:val="6DE74955"/>
    <w:rsid w:val="6DFD1A82"/>
    <w:rsid w:val="6E184B0E"/>
    <w:rsid w:val="6E2A7380"/>
    <w:rsid w:val="6E2E7E8E"/>
    <w:rsid w:val="6E573888"/>
    <w:rsid w:val="6EA6036C"/>
    <w:rsid w:val="6EBE56B6"/>
    <w:rsid w:val="6F046E40"/>
    <w:rsid w:val="6F1A57AF"/>
    <w:rsid w:val="6F1F1ECC"/>
    <w:rsid w:val="6F345978"/>
    <w:rsid w:val="6F366864"/>
    <w:rsid w:val="6F745D74"/>
    <w:rsid w:val="6F865AA7"/>
    <w:rsid w:val="6F897436"/>
    <w:rsid w:val="6FDB2297"/>
    <w:rsid w:val="6FE50A20"/>
    <w:rsid w:val="70082960"/>
    <w:rsid w:val="700C27C9"/>
    <w:rsid w:val="70180DF5"/>
    <w:rsid w:val="70476C49"/>
    <w:rsid w:val="704E2A69"/>
    <w:rsid w:val="70657DB3"/>
    <w:rsid w:val="70DC6FBD"/>
    <w:rsid w:val="70DF7B65"/>
    <w:rsid w:val="70E92792"/>
    <w:rsid w:val="70EE5F27"/>
    <w:rsid w:val="70FA499F"/>
    <w:rsid w:val="71072C18"/>
    <w:rsid w:val="71105F71"/>
    <w:rsid w:val="71237A52"/>
    <w:rsid w:val="71303BF3"/>
    <w:rsid w:val="71316477"/>
    <w:rsid w:val="713713ED"/>
    <w:rsid w:val="716360A0"/>
    <w:rsid w:val="71836742"/>
    <w:rsid w:val="718D136F"/>
    <w:rsid w:val="7197744D"/>
    <w:rsid w:val="719C15B2"/>
    <w:rsid w:val="71A768D5"/>
    <w:rsid w:val="71B66B18"/>
    <w:rsid w:val="71C50B09"/>
    <w:rsid w:val="71CD3E62"/>
    <w:rsid w:val="71D76A8E"/>
    <w:rsid w:val="71EA4A14"/>
    <w:rsid w:val="721D6B97"/>
    <w:rsid w:val="721E46BD"/>
    <w:rsid w:val="722C0B88"/>
    <w:rsid w:val="722C2936"/>
    <w:rsid w:val="72565C05"/>
    <w:rsid w:val="72785B7B"/>
    <w:rsid w:val="728B6274"/>
    <w:rsid w:val="729E06FE"/>
    <w:rsid w:val="72AC7F1B"/>
    <w:rsid w:val="72C963D7"/>
    <w:rsid w:val="73041B05"/>
    <w:rsid w:val="730613D9"/>
    <w:rsid w:val="732775A1"/>
    <w:rsid w:val="732E26DE"/>
    <w:rsid w:val="733A5527"/>
    <w:rsid w:val="733C2CB9"/>
    <w:rsid w:val="7346211D"/>
    <w:rsid w:val="73520AC2"/>
    <w:rsid w:val="737629FD"/>
    <w:rsid w:val="738549F4"/>
    <w:rsid w:val="73905147"/>
    <w:rsid w:val="73A40C54"/>
    <w:rsid w:val="73AD7F15"/>
    <w:rsid w:val="73E3796C"/>
    <w:rsid w:val="73F92CEC"/>
    <w:rsid w:val="73FF5CBC"/>
    <w:rsid w:val="74082F2F"/>
    <w:rsid w:val="7431692A"/>
    <w:rsid w:val="7452064E"/>
    <w:rsid w:val="745E5245"/>
    <w:rsid w:val="747D56CB"/>
    <w:rsid w:val="74890514"/>
    <w:rsid w:val="748F53FE"/>
    <w:rsid w:val="74911176"/>
    <w:rsid w:val="74940C67"/>
    <w:rsid w:val="7501454E"/>
    <w:rsid w:val="750A2CD7"/>
    <w:rsid w:val="751C056E"/>
    <w:rsid w:val="753D12FE"/>
    <w:rsid w:val="75504B8E"/>
    <w:rsid w:val="756B5E6B"/>
    <w:rsid w:val="759F78C3"/>
    <w:rsid w:val="75CF63FA"/>
    <w:rsid w:val="75D532E5"/>
    <w:rsid w:val="75DC0B17"/>
    <w:rsid w:val="75E17EDC"/>
    <w:rsid w:val="761756AB"/>
    <w:rsid w:val="761C0F14"/>
    <w:rsid w:val="762A7AD4"/>
    <w:rsid w:val="766A1C7F"/>
    <w:rsid w:val="766C1E9B"/>
    <w:rsid w:val="768371E5"/>
    <w:rsid w:val="76D31F1A"/>
    <w:rsid w:val="771B741D"/>
    <w:rsid w:val="77242776"/>
    <w:rsid w:val="772C33D8"/>
    <w:rsid w:val="773A3D47"/>
    <w:rsid w:val="773F4EBA"/>
    <w:rsid w:val="7755292F"/>
    <w:rsid w:val="775F37AE"/>
    <w:rsid w:val="77D47CF8"/>
    <w:rsid w:val="77D5581E"/>
    <w:rsid w:val="77E3021A"/>
    <w:rsid w:val="77E85551"/>
    <w:rsid w:val="77ED700C"/>
    <w:rsid w:val="780D6D66"/>
    <w:rsid w:val="783764D9"/>
    <w:rsid w:val="78414C61"/>
    <w:rsid w:val="784C3D32"/>
    <w:rsid w:val="78656BA2"/>
    <w:rsid w:val="786C6182"/>
    <w:rsid w:val="78812CBC"/>
    <w:rsid w:val="789B0816"/>
    <w:rsid w:val="78A670CE"/>
    <w:rsid w:val="78A7540C"/>
    <w:rsid w:val="78B638A1"/>
    <w:rsid w:val="78C0027C"/>
    <w:rsid w:val="78E21FA1"/>
    <w:rsid w:val="78F30652"/>
    <w:rsid w:val="78F61EF0"/>
    <w:rsid w:val="78F63C9E"/>
    <w:rsid w:val="78FB5758"/>
    <w:rsid w:val="798E037A"/>
    <w:rsid w:val="79A501FE"/>
    <w:rsid w:val="79BE0C60"/>
    <w:rsid w:val="79C478F8"/>
    <w:rsid w:val="79D044EF"/>
    <w:rsid w:val="79EB30D7"/>
    <w:rsid w:val="79F75F20"/>
    <w:rsid w:val="7A770E0E"/>
    <w:rsid w:val="7A7C4677"/>
    <w:rsid w:val="7A861958"/>
    <w:rsid w:val="7AA53BCD"/>
    <w:rsid w:val="7ABC4A73"/>
    <w:rsid w:val="7AC04563"/>
    <w:rsid w:val="7AD149C3"/>
    <w:rsid w:val="7AD718AD"/>
    <w:rsid w:val="7ADF7479"/>
    <w:rsid w:val="7AFE508C"/>
    <w:rsid w:val="7AFE6E3A"/>
    <w:rsid w:val="7B0A57DF"/>
    <w:rsid w:val="7B1D7C08"/>
    <w:rsid w:val="7B2368A0"/>
    <w:rsid w:val="7B254335"/>
    <w:rsid w:val="7B4231CA"/>
    <w:rsid w:val="7B65510B"/>
    <w:rsid w:val="7B713AB0"/>
    <w:rsid w:val="7B762E74"/>
    <w:rsid w:val="7BA8695F"/>
    <w:rsid w:val="7BEC3136"/>
    <w:rsid w:val="7C013085"/>
    <w:rsid w:val="7C02295A"/>
    <w:rsid w:val="7C2B1EB0"/>
    <w:rsid w:val="7C3945CD"/>
    <w:rsid w:val="7C484810"/>
    <w:rsid w:val="7C4B4301"/>
    <w:rsid w:val="7C5A2796"/>
    <w:rsid w:val="7C635AEE"/>
    <w:rsid w:val="7C653614"/>
    <w:rsid w:val="7C743857"/>
    <w:rsid w:val="7C7A1E58"/>
    <w:rsid w:val="7C7C270C"/>
    <w:rsid w:val="7C8B0BA1"/>
    <w:rsid w:val="7CA57EB5"/>
    <w:rsid w:val="7D376633"/>
    <w:rsid w:val="7D470F6C"/>
    <w:rsid w:val="7D4F1BCF"/>
    <w:rsid w:val="7D690EE2"/>
    <w:rsid w:val="7D6C09D3"/>
    <w:rsid w:val="7D8F021D"/>
    <w:rsid w:val="7D936E93"/>
    <w:rsid w:val="7D9F2B56"/>
    <w:rsid w:val="7DAC0DCF"/>
    <w:rsid w:val="7DBD2FDC"/>
    <w:rsid w:val="7DC73E5B"/>
    <w:rsid w:val="7DCC327D"/>
    <w:rsid w:val="7E1322BB"/>
    <w:rsid w:val="7E1846B6"/>
    <w:rsid w:val="7E394D59"/>
    <w:rsid w:val="7E447259"/>
    <w:rsid w:val="7E8D29AE"/>
    <w:rsid w:val="7E8F2BCB"/>
    <w:rsid w:val="7EAC05F7"/>
    <w:rsid w:val="7EAD3051"/>
    <w:rsid w:val="7EB663A9"/>
    <w:rsid w:val="7EC23CE4"/>
    <w:rsid w:val="7ED95BF4"/>
    <w:rsid w:val="7EDC1B88"/>
    <w:rsid w:val="7EE34CC4"/>
    <w:rsid w:val="7F2C0419"/>
    <w:rsid w:val="7F390D88"/>
    <w:rsid w:val="7F750A95"/>
    <w:rsid w:val="7F7818B1"/>
    <w:rsid w:val="7F7909E5"/>
    <w:rsid w:val="7F7B6CAB"/>
    <w:rsid w:val="7F7D2A23"/>
    <w:rsid w:val="7F89586C"/>
    <w:rsid w:val="7F8E4C30"/>
    <w:rsid w:val="7F962A3C"/>
    <w:rsid w:val="7F966C81"/>
    <w:rsid w:val="7FD05FA0"/>
    <w:rsid w:val="7FE01204"/>
    <w:rsid w:val="7FFA57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20"/>
    <w:qFormat/>
    <w:uiPriority w:val="0"/>
    <w:pPr>
      <w:keepNext/>
      <w:keepLines/>
      <w:spacing w:before="360" w:after="360" w:line="576" w:lineRule="auto"/>
      <w:jc w:val="center"/>
      <w:outlineLvl w:val="0"/>
    </w:pPr>
    <w:rPr>
      <w:rFonts w:eastAsia="仿宋" w:cstheme="minorBidi"/>
      <w:b/>
      <w:kern w:val="44"/>
      <w:sz w:val="28"/>
    </w:rPr>
  </w:style>
  <w:style w:type="paragraph" w:styleId="3">
    <w:name w:val="heading 2"/>
    <w:basedOn w:val="1"/>
    <w:next w:val="1"/>
    <w:link w:val="24"/>
    <w:semiHidden/>
    <w:unhideWhenUsed/>
    <w:qFormat/>
    <w:uiPriority w:val="0"/>
    <w:pPr>
      <w:keepNext/>
      <w:keepLines/>
      <w:spacing w:before="200" w:after="200" w:line="413" w:lineRule="auto"/>
      <w:outlineLvl w:val="1"/>
    </w:pPr>
    <w:rPr>
      <w:rFonts w:eastAsia="仿宋" w:cstheme="minorBidi"/>
      <w:b/>
    </w:rPr>
  </w:style>
  <w:style w:type="paragraph" w:styleId="4">
    <w:name w:val="heading 3"/>
    <w:basedOn w:val="1"/>
    <w:next w:val="1"/>
    <w:link w:val="23"/>
    <w:semiHidden/>
    <w:unhideWhenUsed/>
    <w:qFormat/>
    <w:uiPriority w:val="0"/>
    <w:pPr>
      <w:keepNext/>
      <w:keepLines/>
      <w:spacing w:before="200" w:after="200"/>
      <w:outlineLvl w:val="2"/>
    </w:pPr>
    <w:rPr>
      <w:rFonts w:eastAsia="黑体" w:cstheme="minorBidi"/>
      <w:b/>
    </w:rPr>
  </w:style>
  <w:style w:type="paragraph" w:styleId="5">
    <w:name w:val="heading 4"/>
    <w:basedOn w:val="1"/>
    <w:next w:val="1"/>
    <w:link w:val="25"/>
    <w:semiHidden/>
    <w:unhideWhenUsed/>
    <w:qFormat/>
    <w:uiPriority w:val="0"/>
    <w:pPr>
      <w:keepNext/>
      <w:keepLines/>
      <w:outlineLvl w:val="3"/>
    </w:pPr>
    <w:rPr>
      <w:rFonts w:eastAsia="仿宋" w:cstheme="minorBidi"/>
      <w:b/>
    </w:rPr>
  </w:style>
  <w:style w:type="paragraph" w:styleId="6">
    <w:name w:val="heading 5"/>
    <w:basedOn w:val="1"/>
    <w:next w:val="1"/>
    <w:semiHidden/>
    <w:unhideWhenUsed/>
    <w:qFormat/>
    <w:uiPriority w:val="0"/>
    <w:pPr>
      <w:keepNext/>
      <w:keepLines/>
      <w:spacing w:before="100" w:beforeLines="100" w:after="100" w:afterLines="100"/>
      <w:ind w:left="315" w:leftChars="150"/>
      <w:outlineLvl w:val="4"/>
    </w:pPr>
    <w:rPr>
      <w:b/>
    </w:rPr>
  </w:style>
  <w:style w:type="paragraph" w:styleId="7">
    <w:name w:val="heading 6"/>
    <w:basedOn w:val="1"/>
    <w:next w:val="1"/>
    <w:semiHidden/>
    <w:unhideWhenUsed/>
    <w:qFormat/>
    <w:uiPriority w:val="0"/>
    <w:pPr>
      <w:keepNext/>
      <w:keepLines/>
      <w:spacing w:before="240" w:after="240"/>
      <w:ind w:firstLine="422"/>
      <w:outlineLvl w:val="5"/>
    </w:pPr>
    <w:rPr>
      <w:rFonts w:cstheme="majorBidi"/>
      <w:b/>
      <w:bCs/>
      <w:szCs w:val="24"/>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8">
    <w:name w:val="annotation text"/>
    <w:basedOn w:val="1"/>
    <w:qFormat/>
    <w:uiPriority w:val="0"/>
    <w:pPr>
      <w:jc w:val="left"/>
    </w:pPr>
  </w:style>
  <w:style w:type="paragraph" w:styleId="9">
    <w:name w:val="Date"/>
    <w:basedOn w:val="1"/>
    <w:next w:val="1"/>
    <w:link w:val="35"/>
    <w:qFormat/>
    <w:uiPriority w:val="0"/>
    <w:pPr>
      <w:ind w:left="100" w:leftChars="2500"/>
    </w:pPr>
  </w:style>
  <w:style w:type="paragraph" w:styleId="10">
    <w:name w:val="Body Text Indent 2"/>
    <w:basedOn w:val="1"/>
    <w:next w:val="1"/>
    <w:qFormat/>
    <w:uiPriority w:val="0"/>
    <w:pPr>
      <w:spacing w:line="480" w:lineRule="auto"/>
    </w:pPr>
    <w:rPr>
      <w:rFonts w:ascii="等线" w:hAnsi="等线"/>
    </w:rPr>
  </w:style>
  <w:style w:type="paragraph" w:styleId="11">
    <w:name w:val="footer"/>
    <w:basedOn w:val="1"/>
    <w:qFormat/>
    <w:uiPriority w:val="0"/>
    <w:pPr>
      <w:tabs>
        <w:tab w:val="center" w:pos="4153"/>
        <w:tab w:val="right" w:pos="8306"/>
      </w:tabs>
      <w:snapToGrid w:val="0"/>
      <w:jc w:val="left"/>
    </w:pPr>
    <w:rPr>
      <w:sz w:val="18"/>
      <w:szCs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3">
    <w:name w:val="toc 1"/>
    <w:basedOn w:val="1"/>
    <w:next w:val="1"/>
    <w:unhideWhenUsed/>
    <w:qFormat/>
    <w:uiPriority w:val="39"/>
    <w:rPr>
      <w:rFonts w:ascii="宋体"/>
    </w:rPr>
  </w:style>
  <w:style w:type="paragraph" w:styleId="14">
    <w:name w:val="toc 2"/>
    <w:basedOn w:val="1"/>
    <w:next w:val="1"/>
    <w:unhideWhenUsed/>
    <w:qFormat/>
    <w:uiPriority w:val="39"/>
    <w:pPr>
      <w:tabs>
        <w:tab w:val="right" w:leader="dot" w:pos="9344"/>
      </w:tabs>
      <w:spacing w:line="300" w:lineRule="exact"/>
      <w:ind w:left="210"/>
    </w:pPr>
    <w:rPr>
      <w:rFonts w:ascii="宋体"/>
    </w:rPr>
  </w:style>
  <w:style w:type="table" w:styleId="16">
    <w:name w:val="Table Grid"/>
    <w:basedOn w:val="1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basedOn w:val="17"/>
    <w:qFormat/>
    <w:uiPriority w:val="0"/>
    <w:rPr>
      <w:b/>
    </w:rPr>
  </w:style>
  <w:style w:type="character" w:styleId="19">
    <w:name w:val="Hyperlink"/>
    <w:qFormat/>
    <w:uiPriority w:val="99"/>
    <w:rPr>
      <w:rFonts w:ascii="宋体" w:hAnsi="Times New Roman" w:eastAsia="宋体"/>
      <w:color w:val="auto"/>
      <w:spacing w:val="0"/>
      <w:w w:val="100"/>
      <w:position w:val="0"/>
      <w:sz w:val="21"/>
      <w:u w:val="none"/>
      <w:vertAlign w:val="baseline"/>
    </w:rPr>
  </w:style>
  <w:style w:type="character" w:customStyle="1" w:styleId="20">
    <w:name w:val="标题 1 字符"/>
    <w:link w:val="2"/>
    <w:qFormat/>
    <w:uiPriority w:val="0"/>
    <w:rPr>
      <w:rFonts w:ascii="Times New Roman" w:hAnsi="Times New Roman" w:eastAsia="仿宋" w:cstheme="minorBidi"/>
      <w:b/>
      <w:kern w:val="44"/>
      <w:sz w:val="28"/>
    </w:rPr>
  </w:style>
  <w:style w:type="paragraph" w:customStyle="1" w:styleId="21">
    <w:name w:val="样式1"/>
    <w:basedOn w:val="1"/>
    <w:qFormat/>
    <w:uiPriority w:val="0"/>
    <w:pPr>
      <w:spacing w:before="180" w:beforeLines="180" w:line="640" w:lineRule="exact"/>
      <w:jc w:val="center"/>
    </w:pPr>
    <w:rPr>
      <w:rFonts w:hint="eastAsia" w:ascii="方正小标宋简体" w:hAnsi="方正小标宋简体" w:eastAsia="方正小标宋简体" w:cs="方正小标宋简体"/>
      <w:sz w:val="44"/>
      <w:szCs w:val="32"/>
    </w:rPr>
  </w:style>
  <w:style w:type="paragraph" w:customStyle="1" w:styleId="22">
    <w:name w:val="题目"/>
    <w:basedOn w:val="1"/>
    <w:qFormat/>
    <w:uiPriority w:val="0"/>
    <w:pPr>
      <w:spacing w:before="156" w:line="640" w:lineRule="exact"/>
      <w:jc w:val="center"/>
    </w:pPr>
    <w:rPr>
      <w:rFonts w:hint="eastAsia" w:ascii="方正小标宋简体" w:hAnsi="方正小标宋简体" w:eastAsia="方正小标宋简体" w:cs="方正小标宋简体"/>
      <w:sz w:val="44"/>
      <w:szCs w:val="32"/>
    </w:rPr>
  </w:style>
  <w:style w:type="character" w:customStyle="1" w:styleId="23">
    <w:name w:val="标题 3 字符"/>
    <w:link w:val="4"/>
    <w:qFormat/>
    <w:uiPriority w:val="0"/>
    <w:rPr>
      <w:rFonts w:ascii="Times New Roman" w:hAnsi="Times New Roman" w:eastAsia="黑体" w:cstheme="minorBidi"/>
      <w:b/>
      <w:sz w:val="21"/>
    </w:rPr>
  </w:style>
  <w:style w:type="character" w:customStyle="1" w:styleId="24">
    <w:name w:val="标题 2 字符"/>
    <w:link w:val="3"/>
    <w:qFormat/>
    <w:uiPriority w:val="0"/>
    <w:rPr>
      <w:rFonts w:ascii="Times New Roman" w:hAnsi="Times New Roman" w:eastAsia="仿宋" w:cstheme="minorBidi"/>
      <w:b/>
      <w:sz w:val="21"/>
    </w:rPr>
  </w:style>
  <w:style w:type="character" w:customStyle="1" w:styleId="25">
    <w:name w:val="标题 4 字符"/>
    <w:link w:val="5"/>
    <w:qFormat/>
    <w:uiPriority w:val="9"/>
    <w:rPr>
      <w:rFonts w:ascii="Times New Roman" w:hAnsi="Times New Roman" w:eastAsia="仿宋" w:cstheme="minorBidi"/>
      <w:b/>
      <w:sz w:val="21"/>
    </w:rPr>
  </w:style>
  <w:style w:type="paragraph" w:customStyle="1" w:styleId="26">
    <w:name w:val="Default"/>
    <w:next w:val="1"/>
    <w:qFormat/>
    <w:uiPriority w:val="0"/>
    <w:pPr>
      <w:widowControl w:val="0"/>
      <w:autoSpaceDE w:val="0"/>
      <w:autoSpaceDN w:val="0"/>
      <w:adjustRightInd w:val="0"/>
      <w:spacing w:line="360" w:lineRule="auto"/>
    </w:pPr>
    <w:rPr>
      <w:rFonts w:ascii="华文中宋" w:hAnsi="华文中宋" w:eastAsia="宋体" w:cs="华文中宋"/>
      <w:color w:val="000000"/>
      <w:sz w:val="21"/>
      <w:szCs w:val="24"/>
      <w:lang w:val="en-US" w:eastAsia="zh-CN" w:bidi="ar-SA"/>
    </w:rPr>
  </w:style>
  <w:style w:type="paragraph" w:customStyle="1" w:styleId="27">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28">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29">
    <w:name w:val="前言、引言标题"/>
    <w:next w:val="30"/>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30">
    <w:name w:val="段"/>
    <w:qFormat/>
    <w:uiPriority w:val="0"/>
    <w:pPr>
      <w:autoSpaceDE w:val="0"/>
      <w:autoSpaceDN w:val="0"/>
      <w:ind w:firstLine="200" w:firstLineChars="200"/>
      <w:jc w:val="both"/>
    </w:pPr>
    <w:rPr>
      <w:rFonts w:ascii="宋体" w:hAnsi="Times New Roman" w:eastAsia="宋体" w:cs="宋体"/>
      <w:sz w:val="21"/>
      <w:szCs w:val="21"/>
      <w:lang w:val="en-US" w:eastAsia="zh-CN" w:bidi="ar-SA"/>
    </w:rPr>
  </w:style>
  <w:style w:type="paragraph" w:customStyle="1" w:styleId="31">
    <w:name w:val="目次、标准名称标题"/>
    <w:basedOn w:val="1"/>
    <w:next w:val="30"/>
    <w:qFormat/>
    <w:uiPriority w:val="0"/>
    <w:pPr>
      <w:keepNext/>
      <w:pageBreakBefore/>
      <w:widowControl/>
      <w:shd w:val="clear" w:color="FFFFFF" w:fill="FFFFFF"/>
      <w:spacing w:before="640" w:after="560" w:line="460" w:lineRule="exact"/>
      <w:jc w:val="center"/>
      <w:outlineLvl w:val="0"/>
    </w:pPr>
    <w:rPr>
      <w:rFonts w:ascii="黑体" w:hAnsi="Calibri" w:eastAsia="黑体"/>
      <w:kern w:val="0"/>
      <w:sz w:val="32"/>
      <w:szCs w:val="20"/>
    </w:rPr>
  </w:style>
  <w:style w:type="paragraph" w:customStyle="1" w:styleId="32">
    <w:name w:val="章标题"/>
    <w:next w:val="30"/>
    <w:qFormat/>
    <w:uiPriority w:val="0"/>
    <w:pPr>
      <w:numPr>
        <w:ilvl w:val="0"/>
        <w:numId w:val="1"/>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33">
    <w:name w:val="终结线"/>
    <w:basedOn w:val="1"/>
    <w:qFormat/>
    <w:uiPriority w:val="0"/>
    <w:pPr>
      <w:framePr w:hSpace="181" w:vSpace="181" w:wrap="around" w:vAnchor="text" w:hAnchor="margin" w:xAlign="center" w:y="285"/>
    </w:pPr>
    <w:rPr>
      <w:rFonts w:ascii="Calibri" w:hAnsi="Calibri"/>
      <w:szCs w:val="22"/>
    </w:rPr>
  </w:style>
  <w:style w:type="paragraph" w:customStyle="1" w:styleId="34">
    <w:name w:val="一级条标题"/>
    <w:basedOn w:val="32"/>
    <w:next w:val="30"/>
    <w:qFormat/>
    <w:uiPriority w:val="0"/>
    <w:pPr>
      <w:spacing w:before="156" w:beforeLines="50" w:after="156" w:afterLines="50"/>
      <w:outlineLvl w:val="2"/>
    </w:pPr>
    <w:rPr>
      <w:rFonts w:ascii="黑体" w:hAnsi="Times New Roman" w:eastAsia="黑体" w:cs="Times New Roman"/>
      <w:sz w:val="21"/>
      <w:szCs w:val="21"/>
      <w:lang w:val="en-US" w:eastAsia="zh-CN" w:bidi="ar-SA"/>
    </w:rPr>
  </w:style>
  <w:style w:type="character" w:customStyle="1" w:styleId="35">
    <w:name w:val="日期 字符"/>
    <w:basedOn w:val="17"/>
    <w:link w:val="9"/>
    <w:qFormat/>
    <w:uiPriority w:val="0"/>
    <w:rPr>
      <w:rFonts w:ascii="Times New Roman" w:hAnsi="Times New Roman" w:eastAsia="宋体" w:cs="Times New Roman"/>
      <w:kern w:val="2"/>
      <w:sz w:val="21"/>
      <w:szCs w:val="21"/>
    </w:rPr>
  </w:style>
  <w:style w:type="character" w:customStyle="1" w:styleId="36">
    <w:name w:val="text_bypwf"/>
    <w:basedOn w:val="17"/>
    <w:qFormat/>
    <w:uiPriority w:val="0"/>
  </w:style>
  <w:style w:type="paragraph" w:customStyle="1" w:styleId="37">
    <w:name w:val="标准文件_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8">
    <w:name w:val="标准文件_目录标题"/>
    <w:basedOn w:val="1"/>
    <w:autoRedefine/>
    <w:qFormat/>
    <w:uiPriority w:val="0"/>
    <w:pPr>
      <w:spacing w:after="150" w:afterLines="150" w:line="240" w:lineRule="auto"/>
      <w:jc w:val="center"/>
    </w:pPr>
    <w:rPr>
      <w:rFonts w:ascii="黑体" w:eastAsia="黑体"/>
      <w:sz w:val="32"/>
    </w:rPr>
  </w:style>
  <w:style w:type="paragraph" w:customStyle="1" w:styleId="39">
    <w:name w:val="标准文件_参考文献标题"/>
    <w:basedOn w:val="1"/>
    <w:next w:val="1"/>
    <w:autoRedefine/>
    <w:qFormat/>
    <w:uiPriority w:val="0"/>
    <w:pPr>
      <w:widowControl/>
      <w:shd w:val="clear" w:color="FFFFFF" w:fill="FFFFFF"/>
      <w:adjustRightInd/>
      <w:spacing w:before="40" w:beforeLines="40" w:after="50" w:afterLines="50" w:line="240" w:lineRule="auto"/>
      <w:jc w:val="center"/>
      <w:outlineLvl w:val="0"/>
    </w:pPr>
    <w:rPr>
      <w:rFonts w:ascii="黑体" w:eastAsia="黑体"/>
      <w:kern w:val="0"/>
    </w:rPr>
  </w:style>
  <w:style w:type="paragraph" w:customStyle="1" w:styleId="40">
    <w:name w:val="WPSOffice手动目录 1"/>
    <w:qFormat/>
    <w:uiPriority w:val="0"/>
    <w:pPr>
      <w:ind w:leftChars="0"/>
    </w:pPr>
    <w:rPr>
      <w:rFonts w:ascii="Times New Roman" w:hAnsi="Times New Roman" w:eastAsia="宋体" w:cs="Times New Roman"/>
      <w:sz w:val="20"/>
      <w:szCs w:val="20"/>
    </w:rPr>
  </w:style>
  <w:style w:type="paragraph" w:customStyle="1" w:styleId="41">
    <w:name w:val="一级无"/>
    <w:basedOn w:val="34"/>
    <w:autoRedefine/>
    <w:qFormat/>
    <w:uiPriority w:val="0"/>
    <w:pPr>
      <w:numPr>
        <w:ilvl w:val="1"/>
      </w:numPr>
      <w:jc w:val="left"/>
    </w:pPr>
    <w:rPr>
      <w:rFonts w:ascii="宋体" w:eastAsia="宋体"/>
      <w:szCs w:val="21"/>
    </w:rPr>
  </w:style>
  <w:style w:type="paragraph" w:customStyle="1" w:styleId="42">
    <w:name w:val="标准文件_正文标准名称"/>
    <w:qFormat/>
    <w:uiPriority w:val="0"/>
    <w:pPr>
      <w:spacing w:beforeLines="20" w:after="640" w:line="400" w:lineRule="exact"/>
      <w:jc w:val="center"/>
    </w:pPr>
    <w:rPr>
      <w:rFonts w:ascii="黑体" w:hAnsi="黑体" w:eastAsia="黑体" w:cs="Times New Roman"/>
      <w:kern w:val="2"/>
      <w:sz w:val="32"/>
      <w:szCs w:val="32"/>
      <w:lang w:val="en-US" w:eastAsia="zh-CN" w:bidi="ar-SA"/>
    </w:rPr>
  </w:style>
  <w:style w:type="paragraph" w:customStyle="1" w:styleId="43">
    <w:name w:val="标准文件_一级条标题"/>
    <w:basedOn w:val="44"/>
    <w:next w:val="37"/>
    <w:qFormat/>
    <w:uiPriority w:val="0"/>
    <w:pPr>
      <w:numPr>
        <w:ilvl w:val="2"/>
        <w:numId w:val="2"/>
      </w:numPr>
      <w:spacing w:beforeLines="50" w:afterLines="50"/>
      <w:outlineLvl w:val="1"/>
    </w:pPr>
  </w:style>
  <w:style w:type="paragraph" w:customStyle="1" w:styleId="44">
    <w:name w:val="标准文件_章标题"/>
    <w:next w:val="37"/>
    <w:qFormat/>
    <w:uiPriority w:val="0"/>
    <w:pPr>
      <w:numPr>
        <w:ilvl w:val="1"/>
        <w:numId w:val="2"/>
      </w:numPr>
      <w:spacing w:beforeLines="100" w:afterLines="100"/>
      <w:jc w:val="both"/>
      <w:outlineLvl w:val="0"/>
    </w:pPr>
    <w:rPr>
      <w:rFonts w:ascii="黑体" w:hAnsi="Times New Roman" w:eastAsia="黑体" w:cs="Times New Roman"/>
      <w:sz w:val="21"/>
      <w:lang w:val="en-US" w:eastAsia="zh-CN" w:bidi="ar-SA"/>
    </w:rPr>
  </w:style>
  <w:style w:type="paragraph" w:customStyle="1" w:styleId="45">
    <w:name w:val="标准文件_前言、引言标题"/>
    <w:next w:val="1"/>
    <w:qFormat/>
    <w:uiPriority w:val="0"/>
    <w:pPr>
      <w:numPr>
        <w:ilvl w:val="0"/>
        <w:numId w:val="3"/>
      </w:numPr>
      <w:shd w:val="clear" w:color="FFFFFF" w:fill="FFFFFF"/>
      <w:spacing w:afterLines="150"/>
      <w:ind w:left="0" w:firstLine="0"/>
      <w:jc w:val="center"/>
      <w:outlineLvl w:val="0"/>
    </w:pPr>
    <w:rPr>
      <w:rFonts w:ascii="黑体" w:hAnsi="Times New Roman" w:eastAsia="黑体" w:cs="Times New Roman"/>
      <w:sz w:val="32"/>
      <w:lang w:val="en-US" w:eastAsia="zh-CN" w:bidi="ar-SA"/>
    </w:rPr>
  </w:style>
  <w:style w:type="paragraph" w:customStyle="1" w:styleId="46">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47">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48">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49">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0">
    <w:name w:val="标准文件_文件编号"/>
    <w:basedOn w:val="37"/>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51">
    <w:name w:val="标准文件_替换文件编号"/>
    <w:basedOn w:val="50"/>
    <w:qFormat/>
    <w:uiPriority w:val="0"/>
    <w:pPr>
      <w:spacing w:before="57"/>
    </w:pPr>
    <w:rPr>
      <w:sz w:val="21"/>
    </w:rPr>
  </w:style>
  <w:style w:type="paragraph" w:customStyle="1" w:styleId="52">
    <w:name w:val="标准文件_文件名称"/>
    <w:basedOn w:val="37"/>
    <w:next w:val="37"/>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53">
    <w:name w:val="其他发布日期"/>
    <w:basedOn w:val="54"/>
    <w:qFormat/>
    <w:uiPriority w:val="0"/>
    <w:pPr>
      <w:framePr w:w="3997" w:h="471" w:hRule="exact" w:hSpace="0" w:vSpace="181" w:wrap="around" w:vAnchor="page" w:hAnchor="page" w:x="1419" w:y="14097"/>
    </w:pPr>
  </w:style>
  <w:style w:type="paragraph" w:customStyle="1" w:styleId="54">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55">
    <w:name w:val="其他实施日期"/>
    <w:basedOn w:val="56"/>
    <w:qFormat/>
    <w:uiPriority w:val="0"/>
    <w:pPr>
      <w:framePr w:w="3997" w:h="471" w:hRule="exact" w:vSpace="181" w:wrap="around" w:vAnchor="page" w:hAnchor="page" w:x="7089" w:y="14097"/>
    </w:pPr>
  </w:style>
  <w:style w:type="paragraph" w:customStyle="1" w:styleId="56">
    <w:name w:val="实施日期"/>
    <w:basedOn w:val="54"/>
    <w:qFormat/>
    <w:uiPriority w:val="0"/>
    <w:pPr>
      <w:framePr w:hSpace="0" w:wrap="around" w:xAlign="right"/>
      <w:jc w:val="right"/>
    </w:pPr>
  </w:style>
  <w:style w:type="paragraph" w:customStyle="1" w:styleId="57">
    <w:name w:val="其他发布部门"/>
    <w:basedOn w:val="58"/>
    <w:qFormat/>
    <w:uiPriority w:val="0"/>
    <w:pPr>
      <w:framePr w:wrap="around"/>
      <w:spacing w:line="0" w:lineRule="atLeast"/>
    </w:pPr>
    <w:rPr>
      <w:rFonts w:ascii="黑体" w:eastAsia="黑体"/>
      <w:b w:val="0"/>
    </w:rPr>
  </w:style>
  <w:style w:type="paragraph" w:customStyle="1" w:styleId="58">
    <w:name w:val="发布部门"/>
    <w:next w:val="37"/>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character" w:customStyle="1" w:styleId="59">
    <w:name w:val="发布"/>
    <w:basedOn w:val="17"/>
    <w:qFormat/>
    <w:uiPriority w:val="0"/>
    <w:rPr>
      <w:rFonts w:ascii="黑体" w:eastAsia="黑体"/>
      <w:spacing w:val="85"/>
      <w:w w:val="100"/>
      <w:position w:val="3"/>
      <w:sz w:val="28"/>
      <w:szCs w:val="28"/>
    </w:rPr>
  </w:style>
  <w:style w:type="character" w:styleId="60">
    <w:name w:val="Placeholder Text"/>
    <w:basedOn w:val="17"/>
    <w:semiHidden/>
    <w:qFormat/>
    <w:uiPriority w:val="99"/>
    <w:rPr>
      <w:color w:val="80808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glossaryDocument" Target="glossary/document.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jpeg"/><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78a81694-4df4-4451-a47a-35b8afc6f5d9}"/>
        <w:style w:val=""/>
        <w:category>
          <w:name w:val="常规"/>
          <w:gallery w:val="placeholder"/>
        </w:category>
        <w:types>
          <w:type w:val="bbPlcHdr"/>
        </w:types>
        <w:behaviors>
          <w:behavior w:val="content"/>
        </w:behaviors>
        <w:description w:val=""/>
        <w:guid w:val="{78a81694-4df4-4451-a47a-35b8afc6f5d9}"/>
      </w:docPartPr>
      <w:docPartBody>
        <w:p w14:paraId="1D831F34">
          <w:pPr>
            <w:pStyle w:val="2"/>
          </w:pPr>
          <w:r>
            <w:rPr>
              <w:rStyle w:val="3"/>
              <w:rFonts w:hint="eastAsia"/>
            </w:rPr>
            <w:t>单击或点击此处输入文字。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5"/>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iPriority="1" w:name="Default Paragraph Font"/>
    <w:lsdException w:qFormat="1" w:unhideWhenUsed="0" w:uiPriority="99" w:name="Placeholder Text"/>
  </w:latentStyles>
  <w:style w:type="character" w:default="1" w:styleId="1">
    <w:name w:val="Default Paragraph Font"/>
    <w:semiHidden/>
    <w:unhideWhenUsed/>
    <w:qFormat/>
    <w:uiPriority w:val="1"/>
  </w:style>
  <w:style w:type="paragraph" w:customStyle="1" w:styleId="2">
    <w:name w:val="082AC2F852D844E8951974044151F649"/>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styleId="3">
    <w:name w:val="Placeholder Text"/>
    <w:basedOn w:val="1"/>
    <w:semiHidden/>
    <w:qFormat/>
    <w:uiPriority w:val="99"/>
    <w:rPr>
      <w:color w:val="808080"/>
    </w:rPr>
  </w:style>
</w:style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1630</Words>
  <Characters>2023</Characters>
  <Lines>42</Lines>
  <Paragraphs>11</Paragraphs>
  <TotalTime>3</TotalTime>
  <ScaleCrop>false</ScaleCrop>
  <LinksUpToDate>false</LinksUpToDate>
  <CharactersWithSpaces>2245</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2024-02-18T05:41:00Z</dcterms:created>
  <dc:creator>lenovo</dc:creator>
  <cp:lastModifiedBy>曾娜</cp:lastModifiedBy>
  <cp:lastPrinted>2024-10-12T05:54:00Z</cp:lastPrinted>
  <dcterms:modified xsi:type="dcterms:W3CDTF">2024-10-31T06:40:09Z</dcterms:modified>
  <cp:revision>389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464BD76D0FD54B7BAE92A61E1189B398_13</vt:lpwstr>
  </property>
</Properties>
</file>